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0B535" w14:textId="77777777" w:rsidR="00D57CB6" w:rsidRDefault="00D57CB6" w:rsidP="00D57CB6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27947F5A" w14:textId="77777777" w:rsidR="00D57CB6" w:rsidRPr="00CC0E06" w:rsidRDefault="00D57CB6" w:rsidP="00D57CB6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25074FD5" w14:textId="6D550D06" w:rsidR="00D57CB6" w:rsidRPr="00C8184B" w:rsidRDefault="00C8184B" w:rsidP="00C8184B">
      <w:pPr>
        <w:pStyle w:val="Nagwek1"/>
        <w:jc w:val="center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C8184B">
        <w:rPr>
          <w:rFonts w:asciiTheme="minorHAnsi" w:hAnsiTheme="minorHAnsi" w:cstheme="minorHAnsi"/>
          <w:b/>
          <w:bCs/>
          <w:color w:val="auto"/>
          <w:sz w:val="24"/>
          <w:szCs w:val="24"/>
        </w:rPr>
        <w:t>KLAUZULA INFORMACYJNA – MONITORING MIEJSKI - WSPÓŁADMINISTROWANIE</w:t>
      </w:r>
    </w:p>
    <w:p w14:paraId="2FCD010B" w14:textId="7B987EBB" w:rsidR="00665553" w:rsidRPr="00C8184B" w:rsidRDefault="00894358" w:rsidP="00C8184B">
      <w:pPr>
        <w:spacing w:before="100" w:beforeAutospacing="1" w:after="100" w:afterAutospacing="1" w:line="240" w:lineRule="auto"/>
        <w:ind w:left="142" w:hanging="142"/>
        <w:jc w:val="center"/>
        <w:rPr>
          <w:rFonts w:cstheme="minorHAnsi"/>
          <w:color w:val="000000"/>
          <w:shd w:val="clear" w:color="auto" w:fill="FFFFFF"/>
        </w:rPr>
      </w:pPr>
      <w:r w:rsidRPr="00C8184B">
        <w:rPr>
          <w:rFonts w:eastAsia="Times New Roman" w:cstheme="minorHAnsi"/>
          <w:b/>
          <w:bCs/>
        </w:rPr>
        <w:br/>
      </w:r>
      <w:r w:rsidRPr="00C8184B">
        <w:rPr>
          <w:rFonts w:cstheme="minorHAnsi"/>
          <w:color w:val="000000"/>
          <w:shd w:val="clear" w:color="auto" w:fill="FFFFFF"/>
        </w:rPr>
        <w:t>Na podstawie art. 13 ust. 1 i 2 rozporządzenia Parlamentu Europejskiego i Rady (UE) 2016/679 z 27.04.2016 r. w sprawie ochrony osób fizycznych w związku z przetwarzaniem danych osobowych i w sprawie swobodnego przepływu takich danych oraz uchylenia dyrektywy 95/46/WE (dalej: RODO) informujemy, że:</w:t>
      </w:r>
    </w:p>
    <w:p w14:paraId="1B748AEB" w14:textId="7B3A4D43" w:rsidR="00D57CB6" w:rsidRPr="00EF1BB3" w:rsidRDefault="00D57CB6" w:rsidP="00835D1E">
      <w:pPr>
        <w:pStyle w:val="Akapitzlist"/>
        <w:numPr>
          <w:ilvl w:val="0"/>
          <w:numId w:val="5"/>
        </w:numPr>
        <w:suppressAutoHyphens/>
        <w:spacing w:after="0" w:line="240" w:lineRule="auto"/>
        <w:ind w:left="567"/>
        <w:rPr>
          <w:rFonts w:eastAsia="Times New Roman" w:cstheme="minorHAnsi"/>
        </w:rPr>
      </w:pPr>
      <w:r w:rsidRPr="00EF1BB3">
        <w:rPr>
          <w:rFonts w:eastAsia="Times New Roman" w:cstheme="minorHAnsi"/>
          <w:kern w:val="0"/>
          <w:lang w:eastAsia="pl-PL"/>
          <w14:ligatures w14:val="none"/>
        </w:rPr>
        <w:t>Administrat</w:t>
      </w:r>
      <w:r w:rsidR="00894358" w:rsidRPr="00EF1BB3">
        <w:rPr>
          <w:rFonts w:eastAsia="Times New Roman" w:cstheme="minorHAnsi"/>
          <w:kern w:val="0"/>
          <w:lang w:eastAsia="pl-PL"/>
          <w14:ligatures w14:val="none"/>
        </w:rPr>
        <w:t xml:space="preserve">orem </w:t>
      </w:r>
      <w:r w:rsidR="009D1A09" w:rsidRPr="00EF1BB3">
        <w:rPr>
          <w:rFonts w:eastAsia="Times New Roman" w:cstheme="minorHAnsi"/>
          <w:kern w:val="0"/>
          <w:lang w:eastAsia="pl-PL"/>
          <w14:ligatures w14:val="none"/>
        </w:rPr>
        <w:t>Pani/Pana</w:t>
      </w:r>
      <w:r w:rsidRPr="00EF1BB3">
        <w:rPr>
          <w:rFonts w:eastAsia="Times New Roman" w:cstheme="minorHAnsi"/>
          <w:kern w:val="0"/>
          <w:lang w:eastAsia="pl-PL"/>
          <w14:ligatures w14:val="none"/>
        </w:rPr>
        <w:t xml:space="preserve"> danych osobowych są wspólnie:</w:t>
      </w:r>
      <w:r w:rsidR="001702B3" w:rsidRPr="00EF1BB3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  <w:r w:rsidRPr="00EF1BB3">
        <w:rPr>
          <w:rFonts w:eastAsia="Times New Roman" w:cstheme="minorHAnsi"/>
          <w:b/>
        </w:rPr>
        <w:t>Prezydent Miasta Słupska</w:t>
      </w:r>
      <w:r w:rsidRPr="00EF1BB3">
        <w:rPr>
          <w:rFonts w:eastAsia="Times New Roman" w:cstheme="minorHAnsi"/>
        </w:rPr>
        <w:t xml:space="preserve"> z siedzibą przy pl. Zwycięstwa 3, 76-200 Słupsk - Współadministrator nr 1 oraz </w:t>
      </w:r>
      <w:r w:rsidRPr="00EF1BB3">
        <w:rPr>
          <w:rFonts w:eastAsia="Times New Roman" w:cstheme="minorHAnsi"/>
          <w:b/>
          <w:bCs/>
        </w:rPr>
        <w:t xml:space="preserve">Zarząd </w:t>
      </w:r>
      <w:r w:rsidRPr="00EF1BB3">
        <w:rPr>
          <w:rFonts w:cstheme="minorHAnsi"/>
          <w:b/>
          <w:bCs/>
        </w:rPr>
        <w:t>Infrastruktury Miejskiej w Słupsku</w:t>
      </w:r>
      <w:r w:rsidRPr="00EF1BB3">
        <w:rPr>
          <w:rFonts w:cstheme="minorHAnsi"/>
        </w:rPr>
        <w:t xml:space="preserve"> z siedzibą przy ul. Artura Grottgera 13</w:t>
      </w:r>
      <w:r w:rsidR="009D1A09" w:rsidRPr="00EF1BB3">
        <w:rPr>
          <w:rFonts w:cstheme="minorHAnsi"/>
        </w:rPr>
        <w:t>, 76-200 Słupsk</w:t>
      </w:r>
      <w:r w:rsidRPr="00EF1BB3">
        <w:rPr>
          <w:rFonts w:cstheme="minorHAnsi"/>
        </w:rPr>
        <w:t xml:space="preserve"> - </w:t>
      </w:r>
      <w:r w:rsidRPr="00EF1BB3">
        <w:rPr>
          <w:rFonts w:eastAsia="Times New Roman" w:cstheme="minorHAnsi"/>
        </w:rPr>
        <w:t>Współadministrator nr 2</w:t>
      </w:r>
      <w:r w:rsidR="001702B3" w:rsidRPr="00EF1BB3">
        <w:rPr>
          <w:rFonts w:eastAsia="Times New Roman" w:cstheme="minorHAnsi"/>
        </w:rPr>
        <w:t>, zwani dalej wspólnie „Współadministratorami”.</w:t>
      </w:r>
    </w:p>
    <w:p w14:paraId="61021CF4" w14:textId="223164D8" w:rsidR="00D57CB6" w:rsidRPr="00EF1BB3" w:rsidRDefault="00AE0673" w:rsidP="00EF1BB3">
      <w:pPr>
        <w:pStyle w:val="Standard"/>
        <w:ind w:left="567" w:hanging="567"/>
        <w:rPr>
          <w:rFonts w:asciiTheme="minorHAnsi" w:hAnsiTheme="minorHAnsi" w:cstheme="minorHAnsi"/>
          <w:lang w:val="pl-PL"/>
        </w:rPr>
      </w:pPr>
      <w:r w:rsidRPr="00EF1BB3">
        <w:rPr>
          <w:rFonts w:asciiTheme="minorHAnsi" w:hAnsiTheme="minorHAnsi" w:cstheme="minorHAnsi"/>
          <w:lang w:val="pl-PL"/>
        </w:rPr>
        <w:t xml:space="preserve">          </w:t>
      </w:r>
    </w:p>
    <w:p w14:paraId="30DFD146" w14:textId="3943DB21" w:rsidR="00665553" w:rsidRPr="00EF1BB3" w:rsidRDefault="00665553" w:rsidP="00835D1E">
      <w:pPr>
        <w:pStyle w:val="Textbody"/>
        <w:spacing w:line="240" w:lineRule="auto"/>
        <w:ind w:left="567"/>
        <w:rPr>
          <w:rFonts w:asciiTheme="minorHAnsi" w:hAnsiTheme="minorHAnsi" w:cstheme="minorHAnsi"/>
        </w:rPr>
      </w:pPr>
      <w:r w:rsidRPr="00EF1BB3">
        <w:rPr>
          <w:rFonts w:asciiTheme="minorHAnsi" w:hAnsiTheme="minorHAnsi" w:cstheme="minorHAnsi"/>
        </w:rPr>
        <w:t xml:space="preserve">Współadministratorzy zawarli </w:t>
      </w:r>
      <w:r w:rsidRPr="00EF1BB3">
        <w:rPr>
          <w:rStyle w:val="StrongEmphasis"/>
          <w:rFonts w:asciiTheme="minorHAnsi" w:hAnsiTheme="minorHAnsi" w:cstheme="minorHAnsi"/>
        </w:rPr>
        <w:t>umowę o współadministrowaniu danymi osobowymi</w:t>
      </w:r>
      <w:r w:rsidRPr="00EF1BB3">
        <w:rPr>
          <w:rFonts w:asciiTheme="minorHAnsi" w:hAnsiTheme="minorHAnsi" w:cstheme="minorHAnsi"/>
        </w:rPr>
        <w:t xml:space="preserve">, </w:t>
      </w:r>
      <w:r w:rsidR="00EF1BB3">
        <w:rPr>
          <w:rFonts w:asciiTheme="minorHAnsi" w:hAnsiTheme="minorHAnsi" w:cstheme="minorHAnsi"/>
        </w:rPr>
        <w:br/>
      </w:r>
      <w:r w:rsidRPr="00EF1BB3">
        <w:rPr>
          <w:rFonts w:asciiTheme="minorHAnsi" w:hAnsiTheme="minorHAnsi" w:cstheme="minorHAnsi"/>
        </w:rPr>
        <w:t>w której uzgodnili zakresy swojej odpowiedzialności za wypełnianie obowiązków wynikających z RODO, w szczególności w zakresie realizacji praw osób, których dane dotyczą, oraz obowiązków informacyjnych.</w:t>
      </w:r>
    </w:p>
    <w:p w14:paraId="3E4D270C" w14:textId="77777777" w:rsidR="00665553" w:rsidRPr="00EF1BB3" w:rsidRDefault="00665553" w:rsidP="00EF1BB3">
      <w:pPr>
        <w:pStyle w:val="Standard"/>
        <w:ind w:left="567" w:hanging="567"/>
        <w:rPr>
          <w:rFonts w:asciiTheme="minorHAnsi" w:hAnsiTheme="minorHAnsi" w:cstheme="minorHAnsi"/>
          <w:lang w:val="pl-PL"/>
        </w:rPr>
      </w:pPr>
    </w:p>
    <w:p w14:paraId="68F6A5E9" w14:textId="22FF5A9C" w:rsidR="00F47970" w:rsidRPr="00EF1BB3" w:rsidRDefault="00D57CB6" w:rsidP="00835D1E">
      <w:pPr>
        <w:pStyle w:val="Akapitzlist"/>
        <w:numPr>
          <w:ilvl w:val="0"/>
          <w:numId w:val="5"/>
        </w:numPr>
        <w:suppressAutoHyphens/>
        <w:spacing w:after="0" w:line="240" w:lineRule="auto"/>
        <w:ind w:left="567"/>
        <w:rPr>
          <w:rFonts w:eastAsia="Times New Roman" w:cstheme="minorHAnsi"/>
          <w:lang w:eastAsia="pl-PL"/>
        </w:rPr>
      </w:pPr>
      <w:r w:rsidRPr="00EF1BB3">
        <w:rPr>
          <w:rFonts w:eastAsia="Times New Roman" w:cstheme="minorHAnsi"/>
          <w:kern w:val="0"/>
          <w:lang w:eastAsia="pl-PL"/>
          <w14:ligatures w14:val="none"/>
        </w:rPr>
        <w:t xml:space="preserve">Cel oraz podstawa prawna stosowania monitoringu wizyjnego: </w:t>
      </w:r>
    </w:p>
    <w:p w14:paraId="3E592A4F" w14:textId="77777777" w:rsidR="00665553" w:rsidRPr="00EF1BB3" w:rsidRDefault="00D57CB6" w:rsidP="00835D1E">
      <w:pPr>
        <w:pStyle w:val="Akapitzlist"/>
        <w:suppressAutoHyphens/>
        <w:spacing w:after="0" w:line="240" w:lineRule="auto"/>
        <w:ind w:left="567"/>
        <w:rPr>
          <w:rFonts w:eastAsia="Times New Roman" w:cstheme="minorHAnsi"/>
          <w:b/>
          <w:bCs/>
          <w:lang w:eastAsia="pl-PL"/>
        </w:rPr>
      </w:pPr>
      <w:r w:rsidRPr="00EF1BB3">
        <w:rPr>
          <w:rFonts w:eastAsia="Times New Roman" w:cstheme="minorHAnsi"/>
          <w:lang w:eastAsia="pl-PL"/>
        </w:rPr>
        <w:t>Współadministrator nr 1 przetwarza dane</w:t>
      </w:r>
      <w:r w:rsidR="00AE0673" w:rsidRPr="00EF1BB3">
        <w:rPr>
          <w:rFonts w:eastAsia="Times New Roman" w:cstheme="minorHAnsi"/>
          <w:lang w:eastAsia="pl-PL"/>
        </w:rPr>
        <w:t xml:space="preserve"> w celu zapewnienia porządku publicznego </w:t>
      </w:r>
      <w:r w:rsidR="00F47970" w:rsidRPr="00EF1BB3">
        <w:rPr>
          <w:rFonts w:eastAsia="Times New Roman" w:cstheme="minorHAnsi"/>
          <w:lang w:eastAsia="pl-PL"/>
        </w:rPr>
        <w:br/>
      </w:r>
      <w:r w:rsidR="00AE0673" w:rsidRPr="00EF1BB3">
        <w:rPr>
          <w:rFonts w:eastAsia="Times New Roman" w:cstheme="minorHAnsi"/>
          <w:lang w:eastAsia="pl-PL"/>
        </w:rPr>
        <w:t>i bezpieczeństwa obywateli oraz ochrony przeciwpożarowej i przeciwpowodziowej oraz ochrony mienia na terenach nieruchomości i w obiektach budowlanych stanowiących mienie gminy i na terenach wokół takich nieruchomości i obiektów budowlanych</w:t>
      </w:r>
      <w:r w:rsidR="00665553" w:rsidRPr="00EF1BB3">
        <w:rPr>
          <w:rFonts w:eastAsia="Times New Roman" w:cstheme="minorHAnsi"/>
          <w:lang w:eastAsia="pl-PL"/>
        </w:rPr>
        <w:t xml:space="preserve">, </w:t>
      </w:r>
      <w:r w:rsidR="00665553" w:rsidRPr="00EF1BB3">
        <w:rPr>
          <w:rFonts w:cstheme="minorHAnsi"/>
        </w:rPr>
        <w:t>zapobiegania i wykrywania czynów zabronionych oraz wykroczeń</w:t>
      </w:r>
      <w:r w:rsidR="00665553" w:rsidRPr="003C726D">
        <w:rPr>
          <w:rFonts w:eastAsia="Times New Roman" w:cstheme="minorHAnsi"/>
          <w:lang w:eastAsia="pl-PL"/>
        </w:rPr>
        <w:t>,</w:t>
      </w:r>
      <w:r w:rsidR="00665553" w:rsidRPr="00EF1BB3">
        <w:rPr>
          <w:rFonts w:eastAsia="Times New Roman" w:cstheme="minorHAnsi"/>
          <w:b/>
          <w:bCs/>
          <w:lang w:eastAsia="pl-PL"/>
        </w:rPr>
        <w:t xml:space="preserve"> </w:t>
      </w:r>
      <w:r w:rsidR="00665553" w:rsidRPr="00EF1BB3">
        <w:rPr>
          <w:rFonts w:cstheme="minorHAnsi"/>
        </w:rPr>
        <w:t>ustalania sprawców zdarzeń oraz zabezpieczania materiału dowodowego</w:t>
      </w:r>
      <w:r w:rsidR="00665553" w:rsidRPr="00EF1BB3">
        <w:rPr>
          <w:rFonts w:eastAsia="Times New Roman" w:cstheme="minorHAnsi"/>
          <w:b/>
          <w:bCs/>
          <w:lang w:eastAsia="pl-PL"/>
        </w:rPr>
        <w:t xml:space="preserve">. </w:t>
      </w:r>
    </w:p>
    <w:p w14:paraId="46E5BA16" w14:textId="617AC80B" w:rsidR="00F47970" w:rsidRPr="00EF1BB3" w:rsidRDefault="00AE0673" w:rsidP="00835D1E">
      <w:pPr>
        <w:pStyle w:val="Akapitzlist"/>
        <w:suppressAutoHyphens/>
        <w:spacing w:after="0" w:line="240" w:lineRule="auto"/>
        <w:ind w:left="567"/>
        <w:rPr>
          <w:rFonts w:cstheme="minorHAnsi"/>
        </w:rPr>
      </w:pPr>
      <w:r w:rsidRPr="00EF1BB3">
        <w:rPr>
          <w:rFonts w:eastAsia="Times New Roman" w:cstheme="minorHAnsi"/>
          <w:b/>
          <w:bCs/>
          <w:lang w:eastAsia="pl-PL"/>
        </w:rPr>
        <w:t>Podstawą prawną</w:t>
      </w:r>
      <w:r w:rsidRPr="00EF1BB3">
        <w:rPr>
          <w:rFonts w:eastAsia="Times New Roman" w:cstheme="minorHAnsi"/>
          <w:lang w:eastAsia="pl-PL"/>
        </w:rPr>
        <w:t xml:space="preserve"> </w:t>
      </w:r>
      <w:r w:rsidRPr="00EF1BB3">
        <w:rPr>
          <w:rFonts w:cstheme="minorHAnsi"/>
          <w:shd w:val="clear" w:color="auto" w:fill="FFFFFF"/>
        </w:rPr>
        <w:t xml:space="preserve">przetwarzania danych osobowych w postaci monitoringu wizyjnego </w:t>
      </w:r>
      <w:r w:rsidRPr="00EF1BB3">
        <w:rPr>
          <w:rFonts w:cstheme="minorHAnsi"/>
        </w:rPr>
        <w:t xml:space="preserve">jest obowiązek prawny </w:t>
      </w:r>
      <w:r w:rsidR="00894358" w:rsidRPr="00EF1BB3">
        <w:rPr>
          <w:rFonts w:eastAsia="Times New Roman" w:cstheme="minorHAnsi"/>
          <w:lang w:eastAsia="pl-PL"/>
        </w:rPr>
        <w:t xml:space="preserve">Współadministratora nr 1 </w:t>
      </w:r>
      <w:r w:rsidRPr="00EF1BB3">
        <w:rPr>
          <w:rFonts w:cstheme="minorHAnsi"/>
        </w:rPr>
        <w:t xml:space="preserve">oraz wykonywanie zadania realizowanego w interesie publicznym tj. art. 6 ust. 1 lit. c i e RODO, </w:t>
      </w:r>
      <w:r w:rsidRPr="00EF1BB3">
        <w:rPr>
          <w:rFonts w:cstheme="minorHAnsi"/>
          <w:shd w:val="clear" w:color="auto" w:fill="FFFFFF"/>
        </w:rPr>
        <w:t xml:space="preserve">art. 7, 9a i 50 ustawy z dnia 8 marca 1990 r. o samorządzie gminnym. </w:t>
      </w:r>
      <w:r w:rsidRPr="00EF1BB3">
        <w:rPr>
          <w:rFonts w:cstheme="minorHAnsi"/>
        </w:rPr>
        <w:t>W niektórych sytuacjach podstawą prawną przetwarzania danych może być również art. 9 ust. 2 lit. g RODO.</w:t>
      </w:r>
    </w:p>
    <w:p w14:paraId="61ACBB76" w14:textId="651353A2" w:rsidR="001702B3" w:rsidRPr="00835D1E" w:rsidRDefault="00F47970" w:rsidP="00835D1E">
      <w:pPr>
        <w:pStyle w:val="Akapitzlist"/>
        <w:suppressAutoHyphens/>
        <w:spacing w:after="0" w:line="240" w:lineRule="auto"/>
        <w:ind w:left="567"/>
        <w:rPr>
          <w:rFonts w:cstheme="minorHAnsi"/>
        </w:rPr>
      </w:pPr>
      <w:r w:rsidRPr="00EF1BB3">
        <w:rPr>
          <w:rFonts w:cstheme="minorHAnsi"/>
        </w:rPr>
        <w:br/>
      </w:r>
      <w:r w:rsidR="00D57CB6" w:rsidRPr="00EF1BB3">
        <w:rPr>
          <w:rFonts w:eastAsia="Times New Roman" w:cstheme="minorHAnsi"/>
          <w:lang w:eastAsia="pl-PL"/>
        </w:rPr>
        <w:t xml:space="preserve">Współadministrator nr 2 </w:t>
      </w:r>
      <w:r w:rsidR="00F924D5" w:rsidRPr="00EF1BB3">
        <w:rPr>
          <w:rFonts w:eastAsia="Times New Roman" w:cstheme="minorHAnsi"/>
          <w:lang w:eastAsia="pl-PL"/>
        </w:rPr>
        <w:t xml:space="preserve">przetwarza dane </w:t>
      </w:r>
      <w:r w:rsidR="00F924D5" w:rsidRPr="00EF1BB3">
        <w:rPr>
          <w:rFonts w:cstheme="minorHAnsi"/>
        </w:rPr>
        <w:t xml:space="preserve">w celu wypełnienia zadań statutowych </w:t>
      </w:r>
      <w:r w:rsidR="005B204A" w:rsidRPr="00EF1BB3">
        <w:rPr>
          <w:rFonts w:cstheme="minorHAnsi"/>
        </w:rPr>
        <w:t>Zarządu Infrastruktury Miejskiej w Słupsku</w:t>
      </w:r>
      <w:r w:rsidR="00F924D5" w:rsidRPr="00EF1BB3">
        <w:rPr>
          <w:rFonts w:cstheme="minorHAnsi"/>
        </w:rPr>
        <w:t xml:space="preserve"> takich jak: zarządzanie i administrowanie drogami, zielenią miejską, cmentarzami, lasami komunalnymi, transportem zbiorowym, nieruchomościami przekazanymi jednostce w trwały zarząd. Celem stosowania monitoringu wizyjnego jest również ochrona mienia gminy </w:t>
      </w:r>
      <w:r w:rsidR="00F924D5" w:rsidRPr="00EF1BB3">
        <w:rPr>
          <w:rFonts w:cstheme="minorHAnsi"/>
          <w:shd w:val="clear" w:color="auto" w:fill="FFFFFF"/>
        </w:rPr>
        <w:t xml:space="preserve">na terenie nieruchomości </w:t>
      </w:r>
      <w:r w:rsidR="00665553" w:rsidRPr="00EF1BB3">
        <w:rPr>
          <w:rFonts w:cstheme="minorHAnsi"/>
          <w:shd w:val="clear" w:color="auto" w:fill="FFFFFF"/>
        </w:rPr>
        <w:br/>
      </w:r>
      <w:r w:rsidR="00F924D5" w:rsidRPr="00EF1BB3">
        <w:rPr>
          <w:rFonts w:cstheme="minorHAnsi"/>
          <w:shd w:val="clear" w:color="auto" w:fill="FFFFFF"/>
        </w:rPr>
        <w:t xml:space="preserve">i w obiektach budowlanych stanowiących mienie gminy i na terenie wokół takich nieruchomości i obiektów budowlanych. </w:t>
      </w:r>
      <w:r w:rsidR="00AE0673" w:rsidRPr="00EF1BB3">
        <w:rPr>
          <w:rStyle w:val="hgkelc"/>
          <w:rFonts w:cstheme="minorHAnsi"/>
          <w:b/>
          <w:bCs/>
        </w:rPr>
        <w:t>P</w:t>
      </w:r>
      <w:r w:rsidR="00AE0673" w:rsidRPr="00EF1BB3">
        <w:rPr>
          <w:rFonts w:cstheme="minorHAnsi"/>
          <w:b/>
          <w:bCs/>
          <w:shd w:val="clear" w:color="auto" w:fill="FFFFFF"/>
        </w:rPr>
        <w:t>odstawą prawną</w:t>
      </w:r>
      <w:r w:rsidR="00AE0673" w:rsidRPr="00EF1BB3">
        <w:rPr>
          <w:rFonts w:cstheme="minorHAnsi"/>
          <w:shd w:val="clear" w:color="auto" w:fill="FFFFFF"/>
        </w:rPr>
        <w:t xml:space="preserve"> przetwarzania danych osobowych w postaci monitoringu wizyjnego </w:t>
      </w:r>
      <w:r w:rsidR="00AE0673" w:rsidRPr="00EF1BB3">
        <w:rPr>
          <w:rFonts w:cstheme="minorHAnsi"/>
        </w:rPr>
        <w:t xml:space="preserve">jest obowiązek prawny </w:t>
      </w:r>
      <w:r w:rsidR="00894358" w:rsidRPr="00EF1BB3">
        <w:rPr>
          <w:rFonts w:eastAsia="Times New Roman" w:cstheme="minorHAnsi"/>
          <w:lang w:eastAsia="pl-PL"/>
        </w:rPr>
        <w:t xml:space="preserve">Współadministratora nr 2 </w:t>
      </w:r>
      <w:r w:rsidR="00AE0673" w:rsidRPr="00EF1BB3">
        <w:rPr>
          <w:rFonts w:cstheme="minorHAnsi"/>
        </w:rPr>
        <w:t xml:space="preserve">oraz wykonywanie zadania realizowanego w interesie publicznym tj. </w:t>
      </w:r>
      <w:r w:rsidR="002573E4" w:rsidRPr="00EF1BB3">
        <w:rPr>
          <w:rFonts w:cstheme="minorHAnsi"/>
        </w:rPr>
        <w:t xml:space="preserve">art. 6 ust. 1 lit. c </w:t>
      </w:r>
      <w:r w:rsidR="002573E4" w:rsidRPr="00835D1E">
        <w:rPr>
          <w:rFonts w:cstheme="minorHAnsi"/>
        </w:rPr>
        <w:t xml:space="preserve">i e RODO (na podstawie </w:t>
      </w:r>
      <w:r w:rsidR="002573E4" w:rsidRPr="00835D1E">
        <w:rPr>
          <w:rFonts w:cstheme="minorHAnsi"/>
          <w:shd w:val="clear" w:color="auto" w:fill="FFFFFF"/>
        </w:rPr>
        <w:t xml:space="preserve">art. 19, 20, 43a ustawy z dnia 21 marca 1985 r. o drogach publicznych, art. 10 ustawy z dnia 20 czerwca 1997 r. Prawo o ruchu drogowym, par. 2 rozporządzenia Ministra Infrastruktury z dnia 23 września 2003 r. w sprawie szczegółowych warunków zarządzania ruchem na drogach oraz </w:t>
      </w:r>
      <w:r w:rsidR="002573E4" w:rsidRPr="00835D1E">
        <w:rPr>
          <w:rFonts w:cstheme="minorHAnsi"/>
          <w:shd w:val="clear" w:color="auto" w:fill="FFFFFF"/>
        </w:rPr>
        <w:lastRenderedPageBreak/>
        <w:t xml:space="preserve">wykonywania nadzoru nad tym zarządzaniem; art. 7 i 50 ustawy z dnia 8 marca 1990 r. o samorządzie gminnym, </w:t>
      </w:r>
      <w:r w:rsidR="002573E4" w:rsidRPr="00835D1E">
        <w:rPr>
          <w:rFonts w:cstheme="minorHAnsi"/>
        </w:rPr>
        <w:t>Uchwały Nr VIII/71/11 Rady Miejskiej w Słupsku z dnia 27 kwietnia 2011 (ze zm.) w sprawie połączenia jednostek budżetowych pod nazwą: Zarząd Transportu Miejskiego w Słupsku, Zarząd Terenów Zieleni Miejskiej i Cmentarzy Komunalnych w Słupsku i Zarząd Dróg Miejskich w Słupsku oraz nadania nazwy i statutu Zarządowi Infrastruktury Miejskiej w Słupsku</w:t>
      </w:r>
      <w:r w:rsidR="005B204A" w:rsidRPr="00835D1E">
        <w:rPr>
          <w:rFonts w:cstheme="minorHAnsi"/>
        </w:rPr>
        <w:t xml:space="preserve">. W </w:t>
      </w:r>
      <w:r w:rsidR="00F924D5" w:rsidRPr="00835D1E">
        <w:rPr>
          <w:rFonts w:cstheme="minorHAnsi"/>
        </w:rPr>
        <w:t>niektórych sytuacjach podstawą prawną przetwarzania danych może być również art. 9 ust. 2 lit. g RODO.</w:t>
      </w:r>
    </w:p>
    <w:p w14:paraId="44A92446" w14:textId="566C9D9E" w:rsidR="001702B3" w:rsidRPr="00EF1BB3" w:rsidRDefault="001702B3" w:rsidP="00EF1BB3">
      <w:pPr>
        <w:pStyle w:val="Akapitzlist"/>
        <w:widowControl w:val="0"/>
        <w:numPr>
          <w:ilvl w:val="0"/>
          <w:numId w:val="5"/>
        </w:numPr>
        <w:suppressAutoHyphens/>
        <w:spacing w:after="0" w:line="240" w:lineRule="auto"/>
        <w:ind w:left="284" w:hanging="284"/>
        <w:rPr>
          <w:rFonts w:eastAsia="Times New Roman" w:cstheme="minorHAnsi"/>
          <w:lang w:eastAsia="pl-PL"/>
        </w:rPr>
      </w:pPr>
      <w:r w:rsidRPr="00EF1BB3">
        <w:rPr>
          <w:rFonts w:eastAsia="Times New Roman" w:cstheme="minorHAnsi"/>
          <w:lang w:eastAsia="pl-PL"/>
        </w:rPr>
        <w:t xml:space="preserve">Punkt kontaktowy dla osób fizycznych, których dane osobowe są przetwarzane przez Współadministratorów: </w:t>
      </w:r>
    </w:p>
    <w:p w14:paraId="27E16F9E" w14:textId="235AC49F" w:rsidR="001702B3" w:rsidRPr="00EF1BB3" w:rsidRDefault="001702B3" w:rsidP="00EF1BB3">
      <w:pPr>
        <w:pStyle w:val="Akapitzlist"/>
        <w:widowControl w:val="0"/>
        <w:numPr>
          <w:ilvl w:val="0"/>
          <w:numId w:val="7"/>
        </w:numPr>
        <w:tabs>
          <w:tab w:val="left" w:pos="851"/>
        </w:tabs>
        <w:suppressAutoHyphens/>
        <w:spacing w:after="0" w:line="240" w:lineRule="auto"/>
        <w:ind w:left="0" w:firstLine="567"/>
        <w:rPr>
          <w:rFonts w:cstheme="minorHAnsi"/>
        </w:rPr>
      </w:pPr>
      <w:r w:rsidRPr="00EF1BB3">
        <w:rPr>
          <w:rFonts w:cstheme="minorHAnsi"/>
        </w:rPr>
        <w:t>ze strony Współadministratora nr 1:</w:t>
      </w:r>
    </w:p>
    <w:p w14:paraId="0E83C03E" w14:textId="4D700CBB" w:rsidR="001702B3" w:rsidRPr="00EF1BB3" w:rsidRDefault="001702B3" w:rsidP="00EF1BB3">
      <w:pPr>
        <w:pStyle w:val="Akapitzlist"/>
        <w:widowControl w:val="0"/>
        <w:numPr>
          <w:ilvl w:val="0"/>
          <w:numId w:val="8"/>
        </w:numPr>
        <w:tabs>
          <w:tab w:val="left" w:pos="851"/>
        </w:tabs>
        <w:spacing w:after="0" w:line="240" w:lineRule="auto"/>
        <w:ind w:left="851" w:hanging="142"/>
        <w:rPr>
          <w:rFonts w:cstheme="minorHAnsi"/>
        </w:rPr>
      </w:pPr>
      <w:r w:rsidRPr="00EF1BB3">
        <w:rPr>
          <w:rFonts w:cstheme="minorHAnsi"/>
        </w:rPr>
        <w:t>Inspektor Ochrony Danych - Agata Kaczmarowska, tel. 59 84 88</w:t>
      </w:r>
      <w:r w:rsidR="00506005" w:rsidRPr="00EF1BB3">
        <w:rPr>
          <w:rFonts w:cstheme="minorHAnsi"/>
        </w:rPr>
        <w:t> </w:t>
      </w:r>
      <w:r w:rsidRPr="00EF1BB3">
        <w:rPr>
          <w:rFonts w:cstheme="minorHAnsi"/>
        </w:rPr>
        <w:t>459</w:t>
      </w:r>
      <w:r w:rsidR="00506005" w:rsidRPr="00EF1BB3">
        <w:rPr>
          <w:rFonts w:cstheme="minorHAnsi"/>
        </w:rPr>
        <w:t>,</w:t>
      </w:r>
      <w:r w:rsidR="00506005" w:rsidRPr="00EF1BB3">
        <w:rPr>
          <w:rFonts w:eastAsia="Times New Roman" w:cstheme="minorHAnsi"/>
          <w:lang w:eastAsia="pl-PL"/>
        </w:rPr>
        <w:t xml:space="preserve"> adres e-mail: </w:t>
      </w:r>
      <w:hyperlink r:id="rId6" w:history="1">
        <w:r w:rsidR="00506005" w:rsidRPr="00EF1BB3">
          <w:rPr>
            <w:rStyle w:val="Hipercze"/>
            <w:rFonts w:cstheme="minorHAnsi"/>
            <w:shd w:val="clear" w:color="auto" w:fill="FFFFFF"/>
          </w:rPr>
          <w:t>iod@um.slupsk.pl</w:t>
        </w:r>
      </w:hyperlink>
    </w:p>
    <w:p w14:paraId="65167094" w14:textId="3E2B56BD" w:rsidR="001702B3" w:rsidRPr="002C426F" w:rsidRDefault="001702B3" w:rsidP="002C426F">
      <w:pPr>
        <w:pStyle w:val="Akapitzlist"/>
        <w:widowControl w:val="0"/>
        <w:numPr>
          <w:ilvl w:val="0"/>
          <w:numId w:val="8"/>
        </w:numPr>
        <w:tabs>
          <w:tab w:val="left" w:pos="709"/>
          <w:tab w:val="left" w:pos="851"/>
        </w:tabs>
        <w:spacing w:after="0" w:line="240" w:lineRule="auto"/>
        <w:ind w:left="851" w:hanging="142"/>
        <w:rPr>
          <w:rFonts w:cstheme="minorHAnsi"/>
        </w:rPr>
      </w:pPr>
      <w:r w:rsidRPr="00EF1BB3">
        <w:rPr>
          <w:rFonts w:cstheme="minorHAnsi"/>
        </w:rPr>
        <w:t>Zastępca Inspektora Ochrony Danych</w:t>
      </w:r>
      <w:r w:rsidR="00F47970" w:rsidRPr="00EF1BB3">
        <w:rPr>
          <w:rFonts w:cstheme="minorHAnsi"/>
        </w:rPr>
        <w:t xml:space="preserve"> </w:t>
      </w:r>
      <w:r w:rsidRPr="00EF1BB3">
        <w:rPr>
          <w:rFonts w:cstheme="minorHAnsi"/>
        </w:rPr>
        <w:t>–</w:t>
      </w:r>
      <w:r w:rsidR="00F47970" w:rsidRPr="00EF1BB3">
        <w:rPr>
          <w:rFonts w:cstheme="minorHAnsi"/>
        </w:rPr>
        <w:t xml:space="preserve"> </w:t>
      </w:r>
      <w:r w:rsidRPr="00EF1BB3">
        <w:rPr>
          <w:rFonts w:cstheme="minorHAnsi"/>
        </w:rPr>
        <w:t>Magdalena Ząbek, tel. 59 84 88 360,</w:t>
      </w:r>
      <w:r w:rsidR="00F47970" w:rsidRPr="00EF1BB3">
        <w:rPr>
          <w:rFonts w:cstheme="minorHAnsi"/>
        </w:rPr>
        <w:t xml:space="preserve"> </w:t>
      </w:r>
      <w:r w:rsidR="00F47970" w:rsidRPr="00EF1BB3">
        <w:rPr>
          <w:rFonts w:cstheme="minorHAnsi"/>
        </w:rPr>
        <w:br/>
      </w:r>
      <w:r w:rsidRPr="00EF1BB3">
        <w:rPr>
          <w:rFonts w:eastAsia="Times New Roman" w:cstheme="minorHAnsi"/>
          <w:lang w:eastAsia="pl-PL"/>
        </w:rPr>
        <w:t xml:space="preserve">adres e-mail: </w:t>
      </w:r>
      <w:hyperlink r:id="rId7" w:history="1">
        <w:r w:rsidRPr="00EF1BB3">
          <w:rPr>
            <w:rStyle w:val="Hipercze"/>
            <w:rFonts w:cstheme="minorHAnsi"/>
            <w:shd w:val="clear" w:color="auto" w:fill="FFFFFF"/>
          </w:rPr>
          <w:t>iod@um.slupsk.pl</w:t>
        </w:r>
      </w:hyperlink>
      <w:r w:rsidRPr="00EF1BB3">
        <w:rPr>
          <w:rFonts w:cstheme="minorHAnsi"/>
          <w:color w:val="000000"/>
          <w:shd w:val="clear" w:color="auto" w:fill="FFFFFF"/>
        </w:rPr>
        <w:t xml:space="preserve"> </w:t>
      </w:r>
    </w:p>
    <w:p w14:paraId="28E9D833" w14:textId="28293FDC" w:rsidR="001702B3" w:rsidRPr="00EF1BB3" w:rsidRDefault="001702B3" w:rsidP="00EF1BB3">
      <w:pPr>
        <w:pStyle w:val="Akapitzlist"/>
        <w:widowControl w:val="0"/>
        <w:numPr>
          <w:ilvl w:val="0"/>
          <w:numId w:val="7"/>
        </w:numPr>
        <w:tabs>
          <w:tab w:val="left" w:pos="851"/>
        </w:tabs>
        <w:suppressAutoHyphens/>
        <w:spacing w:after="0" w:line="240" w:lineRule="auto"/>
        <w:ind w:left="0" w:firstLine="567"/>
        <w:rPr>
          <w:rFonts w:cstheme="minorHAnsi"/>
        </w:rPr>
      </w:pPr>
      <w:r w:rsidRPr="00EF1BB3">
        <w:rPr>
          <w:rFonts w:cstheme="minorHAnsi"/>
        </w:rPr>
        <w:t xml:space="preserve">ze strony Współadministratora nr 2: </w:t>
      </w:r>
    </w:p>
    <w:p w14:paraId="02099A77" w14:textId="60FA0D6E" w:rsidR="003156FC" w:rsidRPr="00EF1BB3" w:rsidRDefault="001702B3" w:rsidP="00EF1BB3">
      <w:pPr>
        <w:pStyle w:val="Tekstpodstawowy"/>
        <w:numPr>
          <w:ilvl w:val="0"/>
          <w:numId w:val="9"/>
        </w:numPr>
        <w:tabs>
          <w:tab w:val="left" w:pos="1134"/>
          <w:tab w:val="left" w:pos="1276"/>
        </w:tabs>
        <w:spacing w:after="0"/>
        <w:ind w:left="851" w:hanging="142"/>
        <w:rPr>
          <w:rFonts w:asciiTheme="minorHAnsi" w:hAnsiTheme="minorHAnsi" w:cstheme="minorHAnsi"/>
          <w:szCs w:val="24"/>
          <w:lang w:val="pl-PL"/>
        </w:rPr>
      </w:pPr>
      <w:r w:rsidRPr="00EF1BB3">
        <w:rPr>
          <w:rFonts w:asciiTheme="minorHAnsi" w:hAnsiTheme="minorHAnsi" w:cstheme="minorHAnsi"/>
          <w:szCs w:val="24"/>
          <w:lang w:val="pl-PL"/>
        </w:rPr>
        <w:t xml:space="preserve">Inspektor Ochrony Danych – Katarzyna Pierzchalska, tel. 59 841 00 91, </w:t>
      </w:r>
      <w:r w:rsidRPr="00EF1BB3">
        <w:rPr>
          <w:rFonts w:asciiTheme="minorHAnsi" w:hAnsiTheme="minorHAnsi" w:cstheme="minorHAnsi"/>
          <w:szCs w:val="24"/>
          <w:lang w:val="pl-PL"/>
        </w:rPr>
        <w:br/>
      </w:r>
      <w:r w:rsidRPr="00EF1BB3">
        <w:rPr>
          <w:rFonts w:asciiTheme="minorHAnsi" w:eastAsia="Times New Roman" w:hAnsiTheme="minorHAnsi" w:cstheme="minorHAnsi"/>
          <w:szCs w:val="24"/>
          <w:lang w:val="pl-PL" w:eastAsia="pl-PL"/>
        </w:rPr>
        <w:t xml:space="preserve">adres e-mail: </w:t>
      </w:r>
      <w:hyperlink r:id="rId8" w:history="1">
        <w:r w:rsidRPr="00EF1BB3">
          <w:rPr>
            <w:rStyle w:val="Hipercze"/>
            <w:rFonts w:asciiTheme="minorHAnsi" w:eastAsia="Times New Roman" w:hAnsiTheme="minorHAnsi" w:cstheme="minorHAnsi"/>
            <w:szCs w:val="24"/>
            <w:lang w:val="pl-PL" w:eastAsia="pl-PL"/>
          </w:rPr>
          <w:t>iod@zimslupsk.pl</w:t>
        </w:r>
      </w:hyperlink>
    </w:p>
    <w:p w14:paraId="78FE53CF" w14:textId="139749E5" w:rsidR="00F47970" w:rsidRPr="00EF1BB3" w:rsidRDefault="00146FD0" w:rsidP="00EF1BB3">
      <w:pPr>
        <w:pStyle w:val="Textbody"/>
        <w:numPr>
          <w:ilvl w:val="0"/>
          <w:numId w:val="5"/>
        </w:numPr>
        <w:spacing w:after="0" w:line="240" w:lineRule="auto"/>
        <w:ind w:left="357" w:hanging="357"/>
        <w:rPr>
          <w:rFonts w:asciiTheme="minorHAnsi" w:hAnsiTheme="minorHAnsi" w:cstheme="minorHAnsi"/>
        </w:rPr>
      </w:pPr>
      <w:r w:rsidRPr="00EF1BB3">
        <w:rPr>
          <w:rFonts w:asciiTheme="minorHAnsi" w:hAnsiTheme="minorHAnsi" w:cstheme="minorHAnsi"/>
        </w:rPr>
        <w:t>Odbiorcami danych mogą być podmioty uprawnione do ich otrzymania na podstawie przepisów prawa, w szczególności organy ścigania, sądy oraz inne organy i podmioty publiczne uprawnione do dostępu do materiałów monitoringu.</w:t>
      </w:r>
      <w:r w:rsidRPr="00EF1BB3">
        <w:rPr>
          <w:rFonts w:asciiTheme="minorHAnsi" w:hAnsiTheme="minorHAnsi" w:cstheme="minorHAnsi"/>
        </w:rPr>
        <w:br/>
        <w:t xml:space="preserve">Dane mogą być również udostępniane podmiotom przetwarzającym dane osobowe na zlecenie </w:t>
      </w:r>
      <w:r w:rsidR="00EF1BB3">
        <w:rPr>
          <w:rFonts w:asciiTheme="minorHAnsi" w:hAnsiTheme="minorHAnsi" w:cstheme="minorHAnsi"/>
        </w:rPr>
        <w:t>W</w:t>
      </w:r>
      <w:r w:rsidRPr="00EF1BB3">
        <w:rPr>
          <w:rFonts w:asciiTheme="minorHAnsi" w:hAnsiTheme="minorHAnsi" w:cstheme="minorHAnsi"/>
        </w:rPr>
        <w:t>spóładministratorów, na podstawie zawartych umów powierzenia przetwarzania danych osobowych, wyłącznie w zakresie niezbędnym do realizacji określonych usług związanych z funkcjonowaniem systemu monitoringu.</w:t>
      </w:r>
    </w:p>
    <w:p w14:paraId="4DBFAA28" w14:textId="77777777" w:rsidR="00146FD0" w:rsidRPr="00EF1BB3" w:rsidRDefault="00D57CB6" w:rsidP="00EF1BB3">
      <w:pPr>
        <w:pStyle w:val="Akapitzlist"/>
        <w:numPr>
          <w:ilvl w:val="0"/>
          <w:numId w:val="5"/>
        </w:numPr>
        <w:suppressAutoHyphens/>
        <w:spacing w:after="0" w:line="240" w:lineRule="auto"/>
        <w:ind w:left="357" w:hanging="357"/>
        <w:rPr>
          <w:rFonts w:eastAsia="Times New Roman" w:cstheme="minorHAnsi"/>
        </w:rPr>
      </w:pPr>
      <w:r w:rsidRPr="00EF1BB3">
        <w:rPr>
          <w:rFonts w:eastAsia="Times New Roman" w:cstheme="minorHAnsi"/>
        </w:rPr>
        <w:t>Pani/Pana dane osobowe nie będą przekazywane do państwa trzeciego/organizacji międzynarodowej</w:t>
      </w:r>
      <w:r w:rsidR="00F47970" w:rsidRPr="00EF1BB3">
        <w:rPr>
          <w:rFonts w:eastAsia="Times New Roman" w:cstheme="minorHAnsi"/>
        </w:rPr>
        <w:t>.</w:t>
      </w:r>
    </w:p>
    <w:p w14:paraId="562AC707" w14:textId="300A09D2" w:rsidR="00F47970" w:rsidRPr="00EF1BB3" w:rsidRDefault="00D57CB6" w:rsidP="00EF1BB3">
      <w:pPr>
        <w:pStyle w:val="Akapitzlist"/>
        <w:numPr>
          <w:ilvl w:val="0"/>
          <w:numId w:val="5"/>
        </w:numPr>
        <w:suppressAutoHyphens/>
        <w:spacing w:after="0" w:line="240" w:lineRule="auto"/>
        <w:ind w:left="357" w:hanging="357"/>
        <w:rPr>
          <w:rFonts w:eastAsia="Times New Roman" w:cstheme="minorHAnsi"/>
        </w:rPr>
      </w:pPr>
      <w:r w:rsidRPr="00EF1BB3">
        <w:rPr>
          <w:rFonts w:eastAsia="Times New Roman" w:cstheme="minorHAnsi"/>
        </w:rPr>
        <w:t xml:space="preserve">Pani/Pana dane osobowe będą przechowywane nie dłużej niż przez okres </w:t>
      </w:r>
      <w:r w:rsidRPr="00EF1BB3">
        <w:rPr>
          <w:rFonts w:eastAsia="Times New Roman" w:cstheme="minorHAnsi"/>
          <w:iCs/>
        </w:rPr>
        <w:t xml:space="preserve">30 dni od ich </w:t>
      </w:r>
      <w:r w:rsidR="00F47970" w:rsidRPr="00EF1BB3">
        <w:rPr>
          <w:rFonts w:eastAsia="Times New Roman" w:cstheme="minorHAnsi"/>
          <w:iCs/>
        </w:rPr>
        <w:t>nagrania.</w:t>
      </w:r>
      <w:r w:rsidR="00146FD0" w:rsidRPr="00EF1BB3">
        <w:rPr>
          <w:rFonts w:cstheme="minorHAnsi"/>
        </w:rPr>
        <w:t xml:space="preserve"> W przypadku, gdy nagranie stanowi dowód w postępowaniu lub może być wykorzystane w postępowaniu prowadzonym przez uprawniony organ, może ono zostać zabezpieczone i przechowywane przez okres wymagany przepisami prawa, do czasu prawomocnego zakończenia postępowania lub ustania podstawy do jego dalszego przechowywania.</w:t>
      </w:r>
    </w:p>
    <w:p w14:paraId="23ABF803" w14:textId="750A908C" w:rsidR="00F47970" w:rsidRPr="00EF1BB3" w:rsidRDefault="00F47970" w:rsidP="00EF1BB3">
      <w:pPr>
        <w:pStyle w:val="Akapitzlist"/>
        <w:numPr>
          <w:ilvl w:val="0"/>
          <w:numId w:val="5"/>
        </w:numPr>
        <w:suppressAutoHyphens/>
        <w:spacing w:after="0" w:line="240" w:lineRule="auto"/>
        <w:ind w:left="357" w:hanging="357"/>
        <w:rPr>
          <w:rFonts w:eastAsia="Times New Roman" w:cstheme="minorHAnsi"/>
        </w:rPr>
      </w:pPr>
      <w:r w:rsidRPr="00EF1BB3">
        <w:rPr>
          <w:rFonts w:eastAsia="Times New Roman" w:cstheme="minorHAnsi"/>
        </w:rPr>
        <w:t>P</w:t>
      </w:r>
      <w:r w:rsidR="00D57CB6" w:rsidRPr="00EF1BB3">
        <w:rPr>
          <w:rFonts w:eastAsia="Times New Roman" w:cstheme="minorHAnsi"/>
        </w:rPr>
        <w:t>osiada Pani/Pan prawo do wniesienia skargi do organu nadzorczego, którym jest Prezes Urzędu Ochrony Danych Osobowych</w:t>
      </w:r>
      <w:r w:rsidR="00146FD0" w:rsidRPr="00EF1BB3">
        <w:rPr>
          <w:rFonts w:eastAsia="Times New Roman" w:cstheme="minorHAnsi"/>
        </w:rPr>
        <w:t>.</w:t>
      </w:r>
    </w:p>
    <w:p w14:paraId="1F952FB7" w14:textId="72DF7CE0" w:rsidR="00F47970" w:rsidRPr="00EF1BB3" w:rsidRDefault="00F47970" w:rsidP="00EF1BB3">
      <w:pPr>
        <w:pStyle w:val="Akapitzlist"/>
        <w:numPr>
          <w:ilvl w:val="0"/>
          <w:numId w:val="5"/>
        </w:numPr>
        <w:suppressAutoHyphens/>
        <w:spacing w:after="0" w:line="240" w:lineRule="auto"/>
        <w:ind w:left="357" w:hanging="357"/>
        <w:rPr>
          <w:rFonts w:eastAsia="Times New Roman" w:cstheme="minorHAnsi"/>
        </w:rPr>
      </w:pPr>
      <w:r w:rsidRPr="00EF1BB3">
        <w:rPr>
          <w:rFonts w:eastAsia="Times New Roman" w:cstheme="minorHAnsi"/>
        </w:rPr>
        <w:t>D</w:t>
      </w:r>
      <w:r w:rsidR="00D57CB6" w:rsidRPr="00EF1BB3">
        <w:rPr>
          <w:rFonts w:eastAsia="Times New Roman" w:cstheme="minorHAnsi"/>
        </w:rPr>
        <w:t>ane nie będą przetwarzane w sposób zautomatyzowany, w tym również w formie profilowan</w:t>
      </w:r>
      <w:r w:rsidR="001702B3" w:rsidRPr="00EF1BB3">
        <w:rPr>
          <w:rFonts w:eastAsia="Times New Roman" w:cstheme="minorHAnsi"/>
        </w:rPr>
        <w:t>ia</w:t>
      </w:r>
      <w:r w:rsidRPr="00EF1BB3">
        <w:rPr>
          <w:rFonts w:eastAsia="Times New Roman" w:cstheme="minorHAnsi"/>
        </w:rPr>
        <w:t>.</w:t>
      </w:r>
    </w:p>
    <w:p w14:paraId="7A042C27" w14:textId="77777777" w:rsidR="00146FD0" w:rsidRPr="00EF1BB3" w:rsidRDefault="001702B3" w:rsidP="00EF1BB3">
      <w:pPr>
        <w:pStyle w:val="Akapitzlist"/>
        <w:numPr>
          <w:ilvl w:val="0"/>
          <w:numId w:val="5"/>
        </w:numPr>
        <w:suppressAutoHyphens/>
        <w:spacing w:after="0" w:line="240" w:lineRule="auto"/>
        <w:ind w:left="357" w:hanging="357"/>
        <w:rPr>
          <w:rFonts w:eastAsia="Times New Roman" w:cstheme="minorHAnsi"/>
        </w:rPr>
      </w:pPr>
      <w:r w:rsidRPr="00EF1BB3">
        <w:rPr>
          <w:rFonts w:cstheme="minorHAnsi"/>
        </w:rPr>
        <w:t>w przypadkach przewidzianych prawem posiada Pani/Pan prawo żądania od Współadministratorów dostępu do swoich danych osobowych, prawo do ich sprostowania, usunięcia lub ograniczenia przetwarzania, prawo do wniesienia sprzeciwu wobec przetwarzania</w:t>
      </w:r>
      <w:r w:rsidR="00F47970" w:rsidRPr="00EF1BB3">
        <w:rPr>
          <w:rFonts w:cstheme="minorHAnsi"/>
        </w:rPr>
        <w:t>.</w:t>
      </w:r>
    </w:p>
    <w:p w14:paraId="4E27DC22" w14:textId="717D9684" w:rsidR="00146FD0" w:rsidRPr="00EF1BB3" w:rsidRDefault="00F47970" w:rsidP="00EF1BB3">
      <w:pPr>
        <w:pStyle w:val="Akapitzlist"/>
        <w:numPr>
          <w:ilvl w:val="0"/>
          <w:numId w:val="5"/>
        </w:numPr>
        <w:suppressAutoHyphens/>
        <w:spacing w:after="0" w:line="240" w:lineRule="auto"/>
        <w:ind w:left="357" w:hanging="357"/>
        <w:rPr>
          <w:rFonts w:eastAsia="Times New Roman" w:cstheme="minorHAnsi"/>
        </w:rPr>
      </w:pPr>
      <w:r w:rsidRPr="00954048">
        <w:rPr>
          <w:rFonts w:cstheme="minorHAnsi"/>
          <w:b/>
          <w:bCs/>
        </w:rPr>
        <w:t>M</w:t>
      </w:r>
      <w:r w:rsidR="001702B3" w:rsidRPr="00954048">
        <w:rPr>
          <w:rFonts w:cstheme="minorHAnsi"/>
          <w:b/>
          <w:bCs/>
        </w:rPr>
        <w:t xml:space="preserve">onitoring </w:t>
      </w:r>
      <w:r w:rsidRPr="00954048">
        <w:rPr>
          <w:rFonts w:cstheme="minorHAnsi"/>
          <w:b/>
          <w:bCs/>
        </w:rPr>
        <w:t xml:space="preserve">wizyjny </w:t>
      </w:r>
      <w:r w:rsidR="001702B3" w:rsidRPr="00954048">
        <w:rPr>
          <w:rFonts w:cstheme="minorHAnsi"/>
          <w:b/>
          <w:bCs/>
        </w:rPr>
        <w:t xml:space="preserve">prowadzony </w:t>
      </w:r>
      <w:r w:rsidR="00894358" w:rsidRPr="00954048">
        <w:rPr>
          <w:rFonts w:cstheme="minorHAnsi"/>
          <w:b/>
          <w:bCs/>
        </w:rPr>
        <w:t xml:space="preserve">jest </w:t>
      </w:r>
      <w:r w:rsidR="001702B3" w:rsidRPr="00954048">
        <w:rPr>
          <w:rFonts w:cstheme="minorHAnsi"/>
          <w:b/>
          <w:bCs/>
        </w:rPr>
        <w:t>w miejscach publicznie dostępnych (parki, place, ulice, budynki użyteczności publicznej, przystanki komunikacji miejskiej).</w:t>
      </w:r>
      <w:r w:rsidR="00146FD0" w:rsidRPr="00EF1BB3">
        <w:rPr>
          <w:rFonts w:cstheme="minorHAnsi"/>
        </w:rPr>
        <w:t xml:space="preserve"> Monitoring może obejmować w szczególności:</w:t>
      </w:r>
    </w:p>
    <w:p w14:paraId="6A34D9D8" w14:textId="761D2275" w:rsidR="00146FD0" w:rsidRPr="00EF1BB3" w:rsidRDefault="00146FD0" w:rsidP="00EF1BB3">
      <w:pPr>
        <w:pStyle w:val="Textbody"/>
        <w:numPr>
          <w:ilvl w:val="0"/>
          <w:numId w:val="10"/>
        </w:numPr>
        <w:spacing w:after="0" w:line="240" w:lineRule="auto"/>
        <w:rPr>
          <w:rFonts w:asciiTheme="minorHAnsi" w:hAnsiTheme="minorHAnsi" w:cstheme="minorHAnsi"/>
        </w:rPr>
      </w:pPr>
      <w:r w:rsidRPr="00EF1BB3">
        <w:rPr>
          <w:rFonts w:asciiTheme="minorHAnsi" w:hAnsiTheme="minorHAnsi" w:cstheme="minorHAnsi"/>
        </w:rPr>
        <w:t>wizerunek osób znajdujących się w zasięgu kamer;</w:t>
      </w:r>
    </w:p>
    <w:p w14:paraId="089616FA" w14:textId="1AA848A8" w:rsidR="00146FD0" w:rsidRPr="00EF1BB3" w:rsidRDefault="00146FD0" w:rsidP="00EF1BB3">
      <w:pPr>
        <w:pStyle w:val="Textbody"/>
        <w:numPr>
          <w:ilvl w:val="0"/>
          <w:numId w:val="10"/>
        </w:numPr>
        <w:spacing w:after="0" w:line="240" w:lineRule="auto"/>
        <w:rPr>
          <w:rFonts w:asciiTheme="minorHAnsi" w:hAnsiTheme="minorHAnsi" w:cstheme="minorHAnsi"/>
        </w:rPr>
      </w:pPr>
      <w:r w:rsidRPr="00EF1BB3">
        <w:rPr>
          <w:rFonts w:asciiTheme="minorHAnsi" w:hAnsiTheme="minorHAnsi" w:cstheme="minorHAnsi"/>
        </w:rPr>
        <w:t>informacje dotyczące miejsca i czasu przebywania osoby w obszarze objętym monitoringiem;</w:t>
      </w:r>
    </w:p>
    <w:p w14:paraId="00FC30B1" w14:textId="62EE5A08" w:rsidR="00146FD0" w:rsidRPr="00EF1BB3" w:rsidRDefault="00146FD0" w:rsidP="00EF1BB3">
      <w:pPr>
        <w:pStyle w:val="Textbody"/>
        <w:numPr>
          <w:ilvl w:val="0"/>
          <w:numId w:val="10"/>
        </w:numPr>
        <w:spacing w:after="0" w:line="240" w:lineRule="auto"/>
        <w:rPr>
          <w:rFonts w:asciiTheme="minorHAnsi" w:hAnsiTheme="minorHAnsi" w:cstheme="minorHAnsi"/>
        </w:rPr>
      </w:pPr>
      <w:r w:rsidRPr="00EF1BB3">
        <w:rPr>
          <w:rFonts w:asciiTheme="minorHAnsi" w:hAnsiTheme="minorHAnsi" w:cstheme="minorHAnsi"/>
        </w:rPr>
        <w:t>informacje dotyczące zdarzeń zarejestrowanych przez kamery;</w:t>
      </w:r>
    </w:p>
    <w:p w14:paraId="2A2F3D9F" w14:textId="26048385" w:rsidR="001702B3" w:rsidRPr="00EF1BB3" w:rsidRDefault="00146FD0" w:rsidP="00EF1BB3">
      <w:pPr>
        <w:pStyle w:val="Textbody"/>
        <w:numPr>
          <w:ilvl w:val="0"/>
          <w:numId w:val="10"/>
        </w:numPr>
        <w:spacing w:after="0" w:line="240" w:lineRule="auto"/>
        <w:rPr>
          <w:rFonts w:asciiTheme="minorHAnsi" w:hAnsiTheme="minorHAnsi" w:cstheme="minorHAnsi"/>
        </w:rPr>
      </w:pPr>
      <w:r w:rsidRPr="00EF1BB3">
        <w:rPr>
          <w:rFonts w:asciiTheme="minorHAnsi" w:hAnsiTheme="minorHAnsi" w:cstheme="minorHAnsi"/>
        </w:rPr>
        <w:lastRenderedPageBreak/>
        <w:t>wizerunki pojazdów oraz numery rejestracyjne – w zakresie, w jakim zostaną zarejestrowane przez system.</w:t>
      </w:r>
    </w:p>
    <w:p w14:paraId="14FA3CA0" w14:textId="0E9BB6A6" w:rsidR="00146FD0" w:rsidRPr="00EF1BB3" w:rsidRDefault="00146FD0" w:rsidP="00EF1BB3">
      <w:pPr>
        <w:pStyle w:val="Textbody"/>
        <w:numPr>
          <w:ilvl w:val="0"/>
          <w:numId w:val="5"/>
        </w:numPr>
        <w:spacing w:after="0" w:line="240" w:lineRule="auto"/>
        <w:ind w:left="357" w:hanging="357"/>
        <w:rPr>
          <w:rFonts w:asciiTheme="minorHAnsi" w:hAnsiTheme="minorHAnsi" w:cstheme="minorHAnsi"/>
        </w:rPr>
      </w:pPr>
      <w:r w:rsidRPr="00EF1BB3">
        <w:rPr>
          <w:rFonts w:asciiTheme="minorHAnsi" w:hAnsiTheme="minorHAnsi" w:cstheme="minorHAnsi"/>
        </w:rPr>
        <w:t xml:space="preserve">Szczegółowy podział obowiązków pomiędzy </w:t>
      </w:r>
      <w:r w:rsidR="00EF1BB3" w:rsidRPr="00EF1BB3">
        <w:rPr>
          <w:rFonts w:asciiTheme="minorHAnsi" w:hAnsiTheme="minorHAnsi" w:cstheme="minorHAnsi"/>
        </w:rPr>
        <w:t>W</w:t>
      </w:r>
      <w:r w:rsidRPr="00EF1BB3">
        <w:rPr>
          <w:rFonts w:asciiTheme="minorHAnsi" w:hAnsiTheme="minorHAnsi" w:cstheme="minorHAnsi"/>
        </w:rPr>
        <w:t xml:space="preserve">spóładministratorami został określony w </w:t>
      </w:r>
      <w:r w:rsidRPr="00EF1BB3">
        <w:rPr>
          <w:rStyle w:val="StrongEmphasis"/>
          <w:rFonts w:asciiTheme="minorHAnsi" w:hAnsiTheme="minorHAnsi" w:cstheme="minorHAnsi"/>
          <w:b w:val="0"/>
          <w:bCs w:val="0"/>
        </w:rPr>
        <w:t>umowie o współadministrowaniu danymi osobowymi</w:t>
      </w:r>
      <w:r w:rsidRPr="00EF1BB3">
        <w:rPr>
          <w:rFonts w:asciiTheme="minorHAnsi" w:hAnsiTheme="minorHAnsi" w:cstheme="minorHAnsi"/>
        </w:rPr>
        <w:t xml:space="preserve"> zawartej pomiędzy Prezydentem Miasta Słupska a Zarządem Infrastruktury Miejskiej</w:t>
      </w:r>
      <w:r w:rsidR="009E555C">
        <w:rPr>
          <w:rFonts w:asciiTheme="minorHAnsi" w:hAnsiTheme="minorHAnsi" w:cstheme="minorHAnsi"/>
        </w:rPr>
        <w:t xml:space="preserve"> w Słupsku</w:t>
      </w:r>
      <w:r w:rsidRPr="00EF1BB3">
        <w:rPr>
          <w:rFonts w:asciiTheme="minorHAnsi" w:hAnsiTheme="minorHAnsi" w:cstheme="minorHAnsi"/>
        </w:rPr>
        <w:t>.</w:t>
      </w:r>
    </w:p>
    <w:p w14:paraId="3484B74A" w14:textId="77777777" w:rsidR="004F7973" w:rsidRDefault="00146FD0" w:rsidP="004F7973">
      <w:pPr>
        <w:pStyle w:val="Textbody"/>
        <w:numPr>
          <w:ilvl w:val="0"/>
          <w:numId w:val="5"/>
        </w:numPr>
        <w:spacing w:after="0" w:line="240" w:lineRule="auto"/>
        <w:ind w:left="357" w:hanging="357"/>
        <w:rPr>
          <w:rFonts w:asciiTheme="minorHAnsi" w:hAnsiTheme="minorHAnsi" w:cstheme="minorHAnsi"/>
        </w:rPr>
      </w:pPr>
      <w:r w:rsidRPr="00EF1BB3">
        <w:rPr>
          <w:rFonts w:asciiTheme="minorHAnsi" w:hAnsiTheme="minorHAnsi" w:cstheme="minorHAnsi"/>
        </w:rPr>
        <w:t xml:space="preserve">Niezależnie od ustaleń dokonanych pomiędzy </w:t>
      </w:r>
      <w:r w:rsidR="00EF1BB3" w:rsidRPr="00EF1BB3">
        <w:rPr>
          <w:rFonts w:asciiTheme="minorHAnsi" w:hAnsiTheme="minorHAnsi" w:cstheme="minorHAnsi"/>
        </w:rPr>
        <w:t>W</w:t>
      </w:r>
      <w:r w:rsidRPr="00EF1BB3">
        <w:rPr>
          <w:rFonts w:asciiTheme="minorHAnsi" w:hAnsiTheme="minorHAnsi" w:cstheme="minorHAnsi"/>
        </w:rPr>
        <w:t xml:space="preserve">spóładministratorami, może Pani/Pan wykonywać przysługujące prawa wobec każdego ze </w:t>
      </w:r>
      <w:r w:rsidR="00EF1BB3" w:rsidRPr="00EF1BB3">
        <w:rPr>
          <w:rFonts w:asciiTheme="minorHAnsi" w:hAnsiTheme="minorHAnsi" w:cstheme="minorHAnsi"/>
        </w:rPr>
        <w:t>W</w:t>
      </w:r>
      <w:r w:rsidRPr="00EF1BB3">
        <w:rPr>
          <w:rFonts w:asciiTheme="minorHAnsi" w:hAnsiTheme="minorHAnsi" w:cstheme="minorHAnsi"/>
        </w:rPr>
        <w:t>spóładministratorów.</w:t>
      </w:r>
    </w:p>
    <w:p w14:paraId="33C2BD68" w14:textId="3581180F" w:rsidR="00743DFB" w:rsidRPr="004F7973" w:rsidRDefault="00743DFB" w:rsidP="004F7973">
      <w:pPr>
        <w:pStyle w:val="Textbody"/>
        <w:numPr>
          <w:ilvl w:val="0"/>
          <w:numId w:val="5"/>
        </w:numPr>
        <w:spacing w:after="0" w:line="240" w:lineRule="auto"/>
        <w:ind w:left="357" w:hanging="357"/>
        <w:rPr>
          <w:rFonts w:asciiTheme="minorHAnsi" w:hAnsiTheme="minorHAnsi" w:cstheme="minorHAnsi"/>
        </w:rPr>
      </w:pPr>
      <w:r w:rsidRPr="004F7973">
        <w:rPr>
          <w:rFonts w:asciiTheme="minorHAnsi" w:hAnsiTheme="minorHAnsi" w:cstheme="minorHAnsi"/>
        </w:rPr>
        <w:t>Przetwarzanie danych osobowych w ramach monitoringu miejskiego odbywa się w związku z realizacją zadań publicznych i nie wymaga od Pani/Pana podania danych osobowych.</w:t>
      </w:r>
    </w:p>
    <w:p w14:paraId="39E2AD45" w14:textId="5A3A9886" w:rsidR="00146FD0" w:rsidRDefault="00146FD0" w:rsidP="00146FD0">
      <w:pPr>
        <w:pStyle w:val="Textbody"/>
        <w:spacing w:after="0" w:line="240" w:lineRule="auto"/>
        <w:rPr>
          <w:rFonts w:asciiTheme="minorHAnsi" w:hAnsiTheme="minorHAnsi" w:cstheme="minorHAnsi"/>
        </w:rPr>
      </w:pPr>
    </w:p>
    <w:p w14:paraId="62897F88" w14:textId="77777777" w:rsidR="004B7C61" w:rsidRDefault="004B7C61" w:rsidP="008B2AD3">
      <w:pPr>
        <w:pStyle w:val="Textbody"/>
        <w:spacing w:after="0" w:line="240" w:lineRule="auto"/>
        <w:jc w:val="center"/>
        <w:rPr>
          <w:rFonts w:asciiTheme="minorHAnsi" w:hAnsiTheme="minorHAnsi" w:cstheme="minorHAnsi"/>
        </w:rPr>
      </w:pPr>
    </w:p>
    <w:p w14:paraId="0196D77C" w14:textId="77777777" w:rsidR="008B2AD3" w:rsidRDefault="004B7C61" w:rsidP="008B2AD3">
      <w:pPr>
        <w:pStyle w:val="Textbody"/>
        <w:spacing w:after="0" w:line="240" w:lineRule="auto"/>
        <w:jc w:val="center"/>
        <w:rPr>
          <w:rFonts w:eastAsia="Times New Roman" w:cstheme="minorHAnsi"/>
        </w:rPr>
      </w:pPr>
      <w:r w:rsidRPr="00C8184B">
        <w:rPr>
          <w:rFonts w:asciiTheme="minorHAnsi" w:hAnsiTheme="minorHAnsi" w:cstheme="minorHAnsi"/>
          <w:b/>
          <w:bCs/>
        </w:rPr>
        <w:t xml:space="preserve">KLAUZULA INFORMACYJNA </w:t>
      </w:r>
      <w:r>
        <w:rPr>
          <w:rFonts w:asciiTheme="minorHAnsi" w:hAnsiTheme="minorHAnsi" w:cstheme="minorHAnsi"/>
          <w:b/>
          <w:bCs/>
        </w:rPr>
        <w:t xml:space="preserve">ADMINISTRATOR ZARZĄD INFRASTRUKTURY MIEJSKIEJ W SŁUPSKU </w:t>
      </w:r>
      <w:r w:rsidR="008B2AD3">
        <w:rPr>
          <w:rFonts w:asciiTheme="minorHAnsi" w:hAnsiTheme="minorHAnsi" w:cstheme="minorHAnsi"/>
          <w:b/>
          <w:bCs/>
        </w:rPr>
        <w:br/>
      </w:r>
    </w:p>
    <w:p w14:paraId="1C6C7EFB" w14:textId="77777777" w:rsidR="008B2AD3" w:rsidRDefault="008B2AD3" w:rsidP="008B2AD3">
      <w:pPr>
        <w:pStyle w:val="Textbody"/>
        <w:spacing w:after="0" w:line="240" w:lineRule="auto"/>
        <w:rPr>
          <w:rFonts w:eastAsia="Times New Roman" w:cstheme="minorHAnsi"/>
        </w:rPr>
      </w:pPr>
    </w:p>
    <w:p w14:paraId="656C1CB2" w14:textId="06BAC125" w:rsidR="00647124" w:rsidRPr="004F7973" w:rsidRDefault="00647124" w:rsidP="008B3961">
      <w:pPr>
        <w:pStyle w:val="Textbody"/>
        <w:spacing w:after="0" w:line="240" w:lineRule="auto"/>
        <w:jc w:val="center"/>
        <w:rPr>
          <w:rFonts w:ascii="Calibri" w:hAnsi="Calibri" w:cs="Calibri"/>
        </w:rPr>
      </w:pPr>
      <w:r w:rsidRPr="004F7973">
        <w:rPr>
          <w:rFonts w:ascii="Calibri" w:eastAsia="Times New Roman" w:hAnsi="Calibri" w:cs="Calibri"/>
        </w:rPr>
        <w:t xml:space="preserve">W odniesieniu do monitoringu wizyjnego na terenie obiektów pozostających w zarządzie Zarządu Infrastruktury Miejskiej w Słupsku ( </w:t>
      </w:r>
      <w:r w:rsidR="008B3961">
        <w:rPr>
          <w:rFonts w:ascii="Calibri" w:eastAsia="Times New Roman" w:hAnsi="Calibri" w:cs="Calibri"/>
        </w:rPr>
        <w:t xml:space="preserve">tj. </w:t>
      </w:r>
      <w:r w:rsidRPr="004F7973">
        <w:rPr>
          <w:rFonts w:ascii="Calibri" w:hAnsi="Calibri" w:cs="Calibri"/>
        </w:rPr>
        <w:t xml:space="preserve">siedziba ZIM przy ul. Grottgera 13 w Słupsku budynek wewnątrz i na zewnątrz; Biuro Cmentarza przy ul. </w:t>
      </w:r>
      <w:r w:rsidRPr="004F7973">
        <w:rPr>
          <w:rFonts w:ascii="Calibri" w:hAnsi="Calibri" w:cs="Calibri"/>
          <w:shd w:val="clear" w:color="auto" w:fill="FFFFFF"/>
        </w:rPr>
        <w:t>Rabina dr. Maxa Josepha 4</w:t>
      </w:r>
      <w:r w:rsidRPr="004F7973">
        <w:rPr>
          <w:rFonts w:ascii="Calibri" w:hAnsi="Calibri" w:cs="Calibri"/>
        </w:rPr>
        <w:t xml:space="preserve"> w Słupsku</w:t>
      </w:r>
      <w:r w:rsidR="008B3961">
        <w:rPr>
          <w:rFonts w:ascii="Calibri" w:hAnsi="Calibri" w:cs="Calibri"/>
        </w:rPr>
        <w:t xml:space="preserve"> oraz stanowiska obsługi klienta, wejście do budynku, </w:t>
      </w:r>
      <w:r w:rsidR="009E555C">
        <w:rPr>
          <w:rFonts w:ascii="Calibri" w:hAnsi="Calibri" w:cs="Calibri"/>
        </w:rPr>
        <w:t xml:space="preserve">teren cmentarza, </w:t>
      </w:r>
      <w:r w:rsidRPr="004F7973">
        <w:rPr>
          <w:rFonts w:ascii="Calibri" w:hAnsi="Calibri" w:cs="Calibri"/>
        </w:rPr>
        <w:t xml:space="preserve">Węzeł Transportowy - Dworzec Autobusowy Słupsk, ul. Towarowa - hall dworca, stanowiska odjazdowe, plac manewrowy, wejście do tunelu pod torami kolejowymi, </w:t>
      </w:r>
      <w:r w:rsidRPr="004F7973">
        <w:rPr>
          <w:rFonts w:ascii="Calibri" w:hAnsi="Calibri" w:cs="Calibri"/>
        </w:rPr>
        <w:br/>
        <w:t>pomieszczenia techniczne i ciągi komunikacyjne, Cmentarz Zachodni przy ul. Wisławy Szymborskiej 7 w Słupsku - teren wokół kaplicy, bramy wjazdowe, teren cmentarza,</w:t>
      </w:r>
    </w:p>
    <w:p w14:paraId="5D2EDE69" w14:textId="3AE12361" w:rsidR="006A10B6" w:rsidRDefault="00647124" w:rsidP="008B3961">
      <w:pPr>
        <w:pStyle w:val="Akapitzlist"/>
        <w:suppressAutoHyphens/>
        <w:autoSpaceDN w:val="0"/>
        <w:spacing w:line="240" w:lineRule="auto"/>
        <w:ind w:left="0"/>
        <w:jc w:val="center"/>
        <w:rPr>
          <w:rFonts w:ascii="Calibri" w:eastAsia="Times New Roman" w:hAnsi="Calibri" w:cs="Calibri"/>
        </w:rPr>
      </w:pPr>
      <w:r w:rsidRPr="004F7973">
        <w:rPr>
          <w:rFonts w:ascii="Calibri" w:hAnsi="Calibri" w:cs="Calibri"/>
        </w:rPr>
        <w:t>Budynek dyspozytorni przy ul. Kołobrzeskiej w Słupsku</w:t>
      </w:r>
      <w:r w:rsidR="008B3961">
        <w:rPr>
          <w:rFonts w:ascii="Calibri" w:hAnsi="Calibri" w:cs="Calibri"/>
        </w:rPr>
        <w:t xml:space="preserve"> </w:t>
      </w:r>
      <w:r w:rsidRPr="004F7973">
        <w:rPr>
          <w:rFonts w:ascii="Calibri" w:hAnsi="Calibri" w:cs="Calibri"/>
        </w:rPr>
        <w:t>wejście do budynku oraz wnętrze budynku</w:t>
      </w:r>
      <w:r w:rsidR="008B3961">
        <w:rPr>
          <w:rFonts w:ascii="Calibri" w:hAnsi="Calibri" w:cs="Calibri"/>
        </w:rPr>
        <w:t xml:space="preserve">) </w:t>
      </w:r>
      <w:r w:rsidRPr="004F7973">
        <w:rPr>
          <w:rFonts w:ascii="Calibri" w:hAnsi="Calibri" w:cs="Calibri"/>
        </w:rPr>
        <w:t xml:space="preserve">na </w:t>
      </w:r>
      <w:r w:rsidR="003805CE" w:rsidRPr="004F7973">
        <w:rPr>
          <w:rFonts w:ascii="Calibri" w:hAnsi="Calibri" w:cs="Calibri"/>
          <w:color w:val="000000"/>
          <w:shd w:val="clear" w:color="auto" w:fill="FFFFFF"/>
        </w:rPr>
        <w:t xml:space="preserve">podstawie art. 13 ust. 1 i 2 rozporządzenia Parlamentu Europejskiego i Rady (UE) 2016/679 z 27.04.2016 r. w sprawie ochrony osób fizycznych w związku z przetwarzaniem danych osobowych i w sprawie swobodnego przepływu takich danych </w:t>
      </w:r>
      <w:r w:rsidR="008B3961">
        <w:rPr>
          <w:rFonts w:ascii="Calibri" w:hAnsi="Calibri" w:cs="Calibri"/>
          <w:color w:val="000000"/>
          <w:shd w:val="clear" w:color="auto" w:fill="FFFFFF"/>
        </w:rPr>
        <w:br/>
      </w:r>
      <w:r w:rsidR="003805CE" w:rsidRPr="004F7973">
        <w:rPr>
          <w:rFonts w:ascii="Calibri" w:hAnsi="Calibri" w:cs="Calibri"/>
          <w:color w:val="000000"/>
          <w:shd w:val="clear" w:color="auto" w:fill="FFFFFF"/>
        </w:rPr>
        <w:t>oraz uchylenia dyrektywy 95/46/WE (dalej: RODO) informujemy, że</w:t>
      </w:r>
      <w:r w:rsidRPr="004F7973">
        <w:rPr>
          <w:rFonts w:ascii="Calibri" w:hAnsi="Calibri" w:cs="Calibri"/>
          <w:color w:val="000000"/>
          <w:shd w:val="clear" w:color="auto" w:fill="FFFFFF"/>
        </w:rPr>
        <w:t xml:space="preserve">: </w:t>
      </w:r>
      <w:r w:rsidRPr="004F7973">
        <w:rPr>
          <w:rFonts w:ascii="Calibri" w:hAnsi="Calibri" w:cs="Calibri"/>
          <w:color w:val="000000"/>
          <w:shd w:val="clear" w:color="auto" w:fill="FFFFFF"/>
        </w:rPr>
        <w:br/>
      </w:r>
    </w:p>
    <w:p w14:paraId="17B88BFB" w14:textId="77777777" w:rsidR="006A10B6" w:rsidRDefault="006A10B6" w:rsidP="004F7973">
      <w:pPr>
        <w:pStyle w:val="Akapitzlist"/>
        <w:suppressAutoHyphens/>
        <w:autoSpaceDN w:val="0"/>
        <w:spacing w:line="240" w:lineRule="auto"/>
        <w:ind w:hanging="578"/>
        <w:rPr>
          <w:rFonts w:ascii="Calibri" w:eastAsia="Times New Roman" w:hAnsi="Calibri" w:cs="Calibri"/>
        </w:rPr>
      </w:pPr>
    </w:p>
    <w:p w14:paraId="090FBA3A" w14:textId="15790DE6" w:rsidR="004B7C61" w:rsidRPr="004F7973" w:rsidRDefault="004B7C61" w:rsidP="006A10B6">
      <w:pPr>
        <w:pStyle w:val="Akapitzlist"/>
        <w:numPr>
          <w:ilvl w:val="3"/>
          <w:numId w:val="5"/>
        </w:numPr>
        <w:suppressAutoHyphens/>
        <w:autoSpaceDN w:val="0"/>
        <w:spacing w:line="240" w:lineRule="auto"/>
        <w:ind w:left="284" w:hanging="284"/>
        <w:rPr>
          <w:rFonts w:ascii="Calibri" w:hAnsi="Calibri" w:cs="Calibri"/>
        </w:rPr>
      </w:pPr>
      <w:r w:rsidRPr="004F7973">
        <w:rPr>
          <w:rFonts w:ascii="Calibri" w:eastAsia="Times New Roman" w:hAnsi="Calibri" w:cs="Calibri"/>
        </w:rPr>
        <w:t>Administratorem Pani/Pana danych osobowych jest Zarząd Infrastruktury Miejskiej w</w:t>
      </w:r>
      <w:r w:rsidR="006A10B6">
        <w:rPr>
          <w:rFonts w:ascii="Calibri" w:eastAsia="Times New Roman" w:hAnsi="Calibri" w:cs="Calibri"/>
        </w:rPr>
        <w:t xml:space="preserve"> </w:t>
      </w:r>
      <w:r w:rsidRPr="004F7973">
        <w:rPr>
          <w:rFonts w:ascii="Calibri" w:eastAsia="Times New Roman" w:hAnsi="Calibri" w:cs="Calibri"/>
        </w:rPr>
        <w:t>Słupsku</w:t>
      </w:r>
      <w:r w:rsidR="006A10B6">
        <w:rPr>
          <w:rFonts w:ascii="Calibri" w:eastAsia="Times New Roman" w:hAnsi="Calibri" w:cs="Calibri"/>
        </w:rPr>
        <w:t xml:space="preserve"> </w:t>
      </w:r>
      <w:r w:rsidRPr="004F7973">
        <w:rPr>
          <w:rFonts w:ascii="Calibri" w:eastAsia="Times New Roman" w:hAnsi="Calibri" w:cs="Calibri"/>
        </w:rPr>
        <w:t>(zwany w dalszej treści Administratorem):</w:t>
      </w:r>
    </w:p>
    <w:p w14:paraId="3B68071B" w14:textId="1C990FB4" w:rsidR="004B7C61" w:rsidRPr="004F7973" w:rsidRDefault="004B7C61" w:rsidP="00304F58">
      <w:pPr>
        <w:pStyle w:val="Akapitzlist"/>
        <w:numPr>
          <w:ilvl w:val="0"/>
          <w:numId w:val="14"/>
        </w:numPr>
        <w:suppressAutoHyphens/>
        <w:spacing w:after="0" w:line="240" w:lineRule="auto"/>
        <w:ind w:left="851" w:hanging="284"/>
        <w:rPr>
          <w:rFonts w:ascii="Calibri" w:eastAsia="Times New Roman" w:hAnsi="Calibri" w:cs="Calibri"/>
        </w:rPr>
      </w:pPr>
      <w:r w:rsidRPr="004F7973">
        <w:rPr>
          <w:rFonts w:ascii="Calibri" w:eastAsia="Times New Roman" w:hAnsi="Calibri" w:cs="Calibri"/>
        </w:rPr>
        <w:t>adres Administratora: 76-200 Słupsk, ul. Artura Grottgera 13,</w:t>
      </w:r>
    </w:p>
    <w:p w14:paraId="20E56DF4" w14:textId="77777777" w:rsidR="004B7C61" w:rsidRPr="004F7973" w:rsidRDefault="004B7C61" w:rsidP="00304F58">
      <w:pPr>
        <w:pStyle w:val="Akapitzlist"/>
        <w:numPr>
          <w:ilvl w:val="0"/>
          <w:numId w:val="14"/>
        </w:numPr>
        <w:tabs>
          <w:tab w:val="left" w:pos="1843"/>
        </w:tabs>
        <w:suppressAutoHyphens/>
        <w:spacing w:after="0" w:line="240" w:lineRule="auto"/>
        <w:ind w:left="851" w:hanging="284"/>
        <w:rPr>
          <w:rFonts w:ascii="Calibri" w:eastAsia="Times New Roman" w:hAnsi="Calibri" w:cs="Calibri"/>
        </w:rPr>
      </w:pPr>
      <w:r w:rsidRPr="004F7973">
        <w:rPr>
          <w:rFonts w:ascii="Calibri" w:eastAsia="Times New Roman" w:hAnsi="Calibri" w:cs="Calibri"/>
        </w:rPr>
        <w:t>numer telefonu: +48 59 841 00 91,</w:t>
      </w:r>
    </w:p>
    <w:p w14:paraId="395ED461" w14:textId="77777777" w:rsidR="00304F58" w:rsidRDefault="004B7C61" w:rsidP="00304F58">
      <w:pPr>
        <w:pStyle w:val="Akapitzlist"/>
        <w:numPr>
          <w:ilvl w:val="0"/>
          <w:numId w:val="14"/>
        </w:numPr>
        <w:suppressAutoHyphens/>
        <w:spacing w:after="0" w:line="240" w:lineRule="auto"/>
        <w:ind w:left="851" w:hanging="284"/>
        <w:rPr>
          <w:rFonts w:ascii="Calibri" w:eastAsia="Times New Roman" w:hAnsi="Calibri" w:cs="Calibri"/>
        </w:rPr>
      </w:pPr>
      <w:r w:rsidRPr="004F7973">
        <w:rPr>
          <w:rFonts w:ascii="Calibri" w:eastAsia="Times New Roman" w:hAnsi="Calibri" w:cs="Calibri"/>
        </w:rPr>
        <w:t>numer faksu: +48 59 848 37 35,</w:t>
      </w:r>
    </w:p>
    <w:p w14:paraId="3175C5F5" w14:textId="77777777" w:rsidR="00304F58" w:rsidRPr="00304F58" w:rsidRDefault="004B7C61" w:rsidP="00304F58">
      <w:pPr>
        <w:pStyle w:val="Akapitzlist"/>
        <w:numPr>
          <w:ilvl w:val="0"/>
          <w:numId w:val="14"/>
        </w:numPr>
        <w:suppressAutoHyphens/>
        <w:spacing w:after="0" w:line="240" w:lineRule="auto"/>
        <w:ind w:left="851" w:hanging="284"/>
        <w:rPr>
          <w:rStyle w:val="Hipercze"/>
          <w:rFonts w:ascii="Calibri" w:eastAsia="Times New Roman" w:hAnsi="Calibri" w:cs="Calibri"/>
          <w:color w:val="auto"/>
          <w:u w:val="none"/>
          <w:lang w:val="en-US"/>
        </w:rPr>
      </w:pPr>
      <w:r w:rsidRPr="00304F58">
        <w:rPr>
          <w:rFonts w:ascii="Calibri" w:eastAsia="Times New Roman" w:hAnsi="Calibri" w:cs="Calibri"/>
          <w:lang w:val="en-US"/>
        </w:rPr>
        <w:t xml:space="preserve">adres e-mail: </w:t>
      </w:r>
      <w:hyperlink r:id="rId9" w:history="1">
        <w:r w:rsidRPr="00304F58">
          <w:rPr>
            <w:rStyle w:val="Hipercze"/>
            <w:rFonts w:ascii="Calibri" w:eastAsia="Times New Roman" w:hAnsi="Calibri" w:cs="Calibri"/>
            <w:lang w:val="en-US"/>
          </w:rPr>
          <w:t>sekretariat@zimslupsk.pl</w:t>
        </w:r>
      </w:hyperlink>
      <w:r w:rsidRPr="00304F58">
        <w:rPr>
          <w:rStyle w:val="Hipercze"/>
          <w:rFonts w:ascii="Calibri" w:eastAsia="Times New Roman" w:hAnsi="Calibri" w:cs="Calibri"/>
          <w:lang w:val="en-US"/>
        </w:rPr>
        <w:t xml:space="preserve"> ,</w:t>
      </w:r>
    </w:p>
    <w:p w14:paraId="64C0D78A" w14:textId="5756A145" w:rsidR="004B7C61" w:rsidRPr="00304F58" w:rsidRDefault="004B7C61" w:rsidP="00304F58">
      <w:pPr>
        <w:pStyle w:val="Akapitzlist"/>
        <w:numPr>
          <w:ilvl w:val="0"/>
          <w:numId w:val="14"/>
        </w:numPr>
        <w:suppressAutoHyphens/>
        <w:spacing w:after="0" w:line="240" w:lineRule="auto"/>
        <w:ind w:left="851" w:hanging="284"/>
        <w:rPr>
          <w:rFonts w:ascii="Calibri" w:eastAsia="Times New Roman" w:hAnsi="Calibri" w:cs="Calibri"/>
        </w:rPr>
      </w:pPr>
      <w:r w:rsidRPr="00304F58">
        <w:rPr>
          <w:rFonts w:ascii="Calibri" w:eastAsia="Times New Roman" w:hAnsi="Calibri" w:cs="Calibri"/>
        </w:rPr>
        <w:t xml:space="preserve">adres strony internetowej: </w:t>
      </w:r>
      <w:hyperlink r:id="rId10" w:history="1">
        <w:r w:rsidRPr="00304F58">
          <w:rPr>
            <w:rStyle w:val="Hipercze"/>
            <w:rFonts w:ascii="Calibri" w:eastAsia="Times New Roman" w:hAnsi="Calibri" w:cs="Calibri"/>
          </w:rPr>
          <w:t>https://www.zimslupsk.pl</w:t>
        </w:r>
      </w:hyperlink>
      <w:r w:rsidRPr="00304F58">
        <w:rPr>
          <w:rFonts w:ascii="Calibri" w:eastAsia="Times New Roman" w:hAnsi="Calibri" w:cs="Calibri"/>
        </w:rPr>
        <w:t>,</w:t>
      </w:r>
    </w:p>
    <w:p w14:paraId="62367A00" w14:textId="3C30AC2A" w:rsidR="006A10B6" w:rsidRDefault="004B7C61" w:rsidP="006A10B6">
      <w:pPr>
        <w:pStyle w:val="Akapitzlist"/>
        <w:numPr>
          <w:ilvl w:val="0"/>
          <w:numId w:val="12"/>
        </w:numPr>
        <w:tabs>
          <w:tab w:val="left" w:pos="0"/>
          <w:tab w:val="left" w:pos="284"/>
        </w:tabs>
        <w:suppressAutoHyphens/>
        <w:spacing w:after="0" w:line="240" w:lineRule="auto"/>
        <w:ind w:left="284" w:hanging="284"/>
        <w:rPr>
          <w:rFonts w:ascii="Calibri" w:eastAsia="Times New Roman" w:hAnsi="Calibri" w:cs="Calibri"/>
        </w:rPr>
      </w:pPr>
      <w:r w:rsidRPr="004F7973">
        <w:rPr>
          <w:rFonts w:ascii="Calibri" w:eastAsia="Times New Roman" w:hAnsi="Calibri" w:cs="Calibri"/>
        </w:rPr>
        <w:t>Kontakt z Inspektorem ochrony danych osobowych:</w:t>
      </w:r>
      <w:r w:rsidRPr="004F7973">
        <w:rPr>
          <w:rFonts w:ascii="Calibri" w:hAnsi="Calibri" w:cs="Calibri"/>
        </w:rPr>
        <w:t xml:space="preserve"> </w:t>
      </w:r>
      <w:r w:rsidRPr="004F7973">
        <w:rPr>
          <w:rFonts w:ascii="Calibri" w:eastAsia="Times New Roman" w:hAnsi="Calibri" w:cs="Calibri"/>
        </w:rPr>
        <w:t xml:space="preserve">Katarzyna Pierzchalska, adres e-mail: </w:t>
      </w:r>
      <w:hyperlink r:id="rId11" w:history="1">
        <w:r w:rsidRPr="004F7973">
          <w:rPr>
            <w:rStyle w:val="Hipercze"/>
            <w:rFonts w:ascii="Calibri" w:eastAsia="Times New Roman" w:hAnsi="Calibri" w:cs="Calibri"/>
          </w:rPr>
          <w:t>iod@zimslupsk.pl</w:t>
        </w:r>
      </w:hyperlink>
      <w:r w:rsidRPr="004F7973">
        <w:rPr>
          <w:rFonts w:ascii="Calibri" w:eastAsia="Times New Roman" w:hAnsi="Calibri" w:cs="Calibri"/>
        </w:rPr>
        <w:t>, telefon 59 841 00 91</w:t>
      </w:r>
      <w:r w:rsidR="006A10B6">
        <w:rPr>
          <w:rFonts w:ascii="Calibri" w:eastAsia="Times New Roman" w:hAnsi="Calibri" w:cs="Calibri"/>
        </w:rPr>
        <w:t>.</w:t>
      </w:r>
    </w:p>
    <w:p w14:paraId="4C3BE541" w14:textId="77777777" w:rsidR="006A10B6" w:rsidRPr="006A10B6" w:rsidRDefault="004B7C61" w:rsidP="006A10B6">
      <w:pPr>
        <w:pStyle w:val="Akapitzlist"/>
        <w:numPr>
          <w:ilvl w:val="0"/>
          <w:numId w:val="12"/>
        </w:numPr>
        <w:tabs>
          <w:tab w:val="left" w:pos="0"/>
          <w:tab w:val="left" w:pos="284"/>
        </w:tabs>
        <w:suppressAutoHyphens/>
        <w:spacing w:after="0" w:line="240" w:lineRule="auto"/>
        <w:ind w:left="284" w:hanging="284"/>
        <w:rPr>
          <w:rFonts w:ascii="Calibri" w:eastAsia="Times New Roman" w:hAnsi="Calibri" w:cs="Calibri"/>
        </w:rPr>
      </w:pPr>
      <w:r w:rsidRPr="006A10B6">
        <w:rPr>
          <w:rFonts w:ascii="Calibri" w:eastAsia="Times New Roman" w:hAnsi="Calibri" w:cs="Calibri"/>
        </w:rPr>
        <w:t>Pani/Pana dane osobowe przetwarzane będą w celu ochrony mienia oraz zapewnienia bezpieczeństwa osób przebywających na terenie monitorowanym na podstawie art. 6 ust. 1 lit. c RODO</w:t>
      </w:r>
      <w:r w:rsidR="00954048" w:rsidRPr="006A10B6">
        <w:rPr>
          <w:rFonts w:ascii="Calibri" w:eastAsia="Times New Roman" w:hAnsi="Calibri" w:cs="Calibri"/>
        </w:rPr>
        <w:t xml:space="preserve"> </w:t>
      </w:r>
      <w:r w:rsidR="006A2409" w:rsidRPr="006A10B6">
        <w:rPr>
          <w:rFonts w:ascii="Calibri" w:eastAsia="Times New Roman" w:hAnsi="Calibri" w:cs="Calibri"/>
        </w:rPr>
        <w:t xml:space="preserve">oraz </w:t>
      </w:r>
      <w:r w:rsidR="00954048" w:rsidRPr="006A10B6">
        <w:rPr>
          <w:rFonts w:ascii="Calibri" w:eastAsia="Times New Roman" w:hAnsi="Calibri" w:cs="Calibri"/>
        </w:rPr>
        <w:t xml:space="preserve">art. 50 </w:t>
      </w:r>
      <w:r w:rsidRPr="006A10B6">
        <w:rPr>
          <w:rFonts w:ascii="Calibri" w:eastAsia="Times New Roman" w:hAnsi="Calibri" w:cs="Calibri"/>
        </w:rPr>
        <w:t>ustawy o samorządzie gminnym</w:t>
      </w:r>
      <w:r w:rsidR="000A6179" w:rsidRPr="006A10B6">
        <w:rPr>
          <w:rFonts w:ascii="Calibri" w:eastAsia="Times New Roman" w:hAnsi="Calibri" w:cs="Calibri"/>
        </w:rPr>
        <w:t xml:space="preserve">, w </w:t>
      </w:r>
      <w:r w:rsidR="000A6179" w:rsidRPr="006A10B6">
        <w:rPr>
          <w:rFonts w:ascii="Calibri" w:hAnsi="Calibri" w:cs="Calibri"/>
        </w:rPr>
        <w:t>niektórych sytuacjach podstawą prawną przetwarzania danych może być również art. 9 ust. 2 lit. g RODO.</w:t>
      </w:r>
    </w:p>
    <w:p w14:paraId="38774A95" w14:textId="77777777" w:rsidR="006A10B6" w:rsidRPr="006A10B6" w:rsidRDefault="002B7ACB" w:rsidP="006A10B6">
      <w:pPr>
        <w:pStyle w:val="Akapitzlist"/>
        <w:numPr>
          <w:ilvl w:val="0"/>
          <w:numId w:val="12"/>
        </w:numPr>
        <w:tabs>
          <w:tab w:val="left" w:pos="0"/>
          <w:tab w:val="left" w:pos="284"/>
        </w:tabs>
        <w:suppressAutoHyphens/>
        <w:spacing w:after="0" w:line="240" w:lineRule="auto"/>
        <w:ind w:left="284" w:hanging="284"/>
        <w:rPr>
          <w:rFonts w:ascii="Calibri" w:eastAsia="Times New Roman" w:hAnsi="Calibri" w:cs="Calibri"/>
        </w:rPr>
      </w:pPr>
      <w:r w:rsidRPr="006A10B6">
        <w:rPr>
          <w:rFonts w:ascii="Calibri" w:hAnsi="Calibri" w:cs="Calibri"/>
        </w:rPr>
        <w:t>Odbiorcami danych mogą być podmioty uprawnione do ich otrzymania na podstawie przepisów prawa, w szczególności organy ścigania, sądy oraz inne organy i podmioty publiczne uprawnione do dostępu do materiałów monitoringu.</w:t>
      </w:r>
      <w:r w:rsidRPr="006A10B6">
        <w:rPr>
          <w:rFonts w:ascii="Calibri" w:hAnsi="Calibri" w:cs="Calibri"/>
        </w:rPr>
        <w:br/>
      </w:r>
      <w:r w:rsidRPr="006A10B6">
        <w:rPr>
          <w:rFonts w:ascii="Calibri" w:hAnsi="Calibri" w:cs="Calibri"/>
        </w:rPr>
        <w:lastRenderedPageBreak/>
        <w:t xml:space="preserve">Dane mogą być również udostępniane podmiotom przetwarzającym dane osobowe na zlecenie </w:t>
      </w:r>
      <w:r w:rsidR="00124D18" w:rsidRPr="006A10B6">
        <w:rPr>
          <w:rFonts w:ascii="Calibri" w:hAnsi="Calibri" w:cs="Calibri"/>
        </w:rPr>
        <w:t xml:space="preserve">Administratora </w:t>
      </w:r>
      <w:r w:rsidRPr="006A10B6">
        <w:rPr>
          <w:rFonts w:ascii="Calibri" w:hAnsi="Calibri" w:cs="Calibri"/>
        </w:rPr>
        <w:t>na podstawie zawartych umów powierzenia przetwarzania danych osobowych, wyłącznie w zakresie niezbędnym do realizacji określonych usług związanych z funkcjonowaniem systemu monitoringu.</w:t>
      </w:r>
    </w:p>
    <w:p w14:paraId="0B283323" w14:textId="77777777" w:rsidR="006A10B6" w:rsidRDefault="002B7ACB" w:rsidP="006A10B6">
      <w:pPr>
        <w:pStyle w:val="Akapitzlist"/>
        <w:numPr>
          <w:ilvl w:val="0"/>
          <w:numId w:val="12"/>
        </w:numPr>
        <w:tabs>
          <w:tab w:val="left" w:pos="0"/>
          <w:tab w:val="left" w:pos="284"/>
        </w:tabs>
        <w:suppressAutoHyphens/>
        <w:spacing w:after="0" w:line="240" w:lineRule="auto"/>
        <w:ind w:left="284" w:hanging="284"/>
        <w:rPr>
          <w:rFonts w:ascii="Calibri" w:eastAsia="Times New Roman" w:hAnsi="Calibri" w:cs="Calibri"/>
        </w:rPr>
      </w:pPr>
      <w:r w:rsidRPr="006A10B6">
        <w:rPr>
          <w:rFonts w:ascii="Calibri" w:eastAsia="Times New Roman" w:hAnsi="Calibri" w:cs="Calibri"/>
        </w:rPr>
        <w:t>Pani/Pana dane osobowe nie będą przekazywane do państwa trzeciego/organizacji międzynarodowej.</w:t>
      </w:r>
    </w:p>
    <w:p w14:paraId="78ED78CE" w14:textId="77777777" w:rsidR="006A10B6" w:rsidRPr="006A10B6" w:rsidRDefault="002B7ACB" w:rsidP="006A10B6">
      <w:pPr>
        <w:pStyle w:val="Akapitzlist"/>
        <w:numPr>
          <w:ilvl w:val="0"/>
          <w:numId w:val="12"/>
        </w:numPr>
        <w:tabs>
          <w:tab w:val="left" w:pos="0"/>
          <w:tab w:val="left" w:pos="284"/>
        </w:tabs>
        <w:suppressAutoHyphens/>
        <w:spacing w:after="0" w:line="240" w:lineRule="auto"/>
        <w:ind w:left="284" w:hanging="284"/>
        <w:rPr>
          <w:rFonts w:ascii="Calibri" w:eastAsia="Times New Roman" w:hAnsi="Calibri" w:cs="Calibri"/>
        </w:rPr>
      </w:pPr>
      <w:r w:rsidRPr="006A10B6">
        <w:rPr>
          <w:rFonts w:ascii="Calibri" w:eastAsia="Times New Roman" w:hAnsi="Calibri" w:cs="Calibri"/>
        </w:rPr>
        <w:t xml:space="preserve">Pani/Pana dane osobowe będą przechowywane nie dłużej niż przez okres </w:t>
      </w:r>
      <w:r w:rsidRPr="006A10B6">
        <w:rPr>
          <w:rFonts w:ascii="Calibri" w:eastAsia="Times New Roman" w:hAnsi="Calibri" w:cs="Calibri"/>
          <w:iCs/>
        </w:rPr>
        <w:t xml:space="preserve">30 dni od </w:t>
      </w:r>
      <w:r w:rsidR="00835D1E" w:rsidRPr="006A10B6">
        <w:rPr>
          <w:rFonts w:ascii="Calibri" w:eastAsia="Times New Roman" w:hAnsi="Calibri" w:cs="Calibri"/>
          <w:iCs/>
        </w:rPr>
        <w:br/>
      </w:r>
      <w:r w:rsidRPr="006A10B6">
        <w:rPr>
          <w:rFonts w:ascii="Calibri" w:eastAsia="Times New Roman" w:hAnsi="Calibri" w:cs="Calibri"/>
          <w:iCs/>
        </w:rPr>
        <w:t>ich nagrania.</w:t>
      </w:r>
      <w:r w:rsidRPr="006A10B6">
        <w:rPr>
          <w:rFonts w:ascii="Calibri" w:hAnsi="Calibri" w:cs="Calibri"/>
        </w:rPr>
        <w:t xml:space="preserve"> W przypadku, gdy nagranie stanowi dowód w postępowaniu lub może </w:t>
      </w:r>
      <w:r w:rsidR="00835D1E" w:rsidRPr="006A10B6">
        <w:rPr>
          <w:rFonts w:ascii="Calibri" w:hAnsi="Calibri" w:cs="Calibri"/>
        </w:rPr>
        <w:br/>
      </w:r>
      <w:r w:rsidRPr="006A10B6">
        <w:rPr>
          <w:rFonts w:ascii="Calibri" w:hAnsi="Calibri" w:cs="Calibri"/>
        </w:rPr>
        <w:t xml:space="preserve">być wykorzystane w postępowaniu prowadzonym przez uprawniony organ, może ono zostać zabezpieczone i przechowywane przez okres wymagany przepisami prawa, </w:t>
      </w:r>
      <w:r w:rsidR="00835D1E" w:rsidRPr="006A10B6">
        <w:rPr>
          <w:rFonts w:ascii="Calibri" w:hAnsi="Calibri" w:cs="Calibri"/>
        </w:rPr>
        <w:br/>
      </w:r>
      <w:r w:rsidRPr="006A10B6">
        <w:rPr>
          <w:rFonts w:ascii="Calibri" w:hAnsi="Calibri" w:cs="Calibri"/>
        </w:rPr>
        <w:t>do czasu prawomocnego zakończenia postępowania lub ustania podstawy do jego dalszego przechowywania.</w:t>
      </w:r>
    </w:p>
    <w:p w14:paraId="55C53FC6" w14:textId="77777777" w:rsidR="006A10B6" w:rsidRDefault="002B7ACB" w:rsidP="006A10B6">
      <w:pPr>
        <w:pStyle w:val="Akapitzlist"/>
        <w:numPr>
          <w:ilvl w:val="0"/>
          <w:numId w:val="12"/>
        </w:numPr>
        <w:tabs>
          <w:tab w:val="left" w:pos="0"/>
          <w:tab w:val="left" w:pos="284"/>
        </w:tabs>
        <w:suppressAutoHyphens/>
        <w:spacing w:after="0" w:line="240" w:lineRule="auto"/>
        <w:ind w:left="284" w:hanging="284"/>
        <w:rPr>
          <w:rFonts w:ascii="Calibri" w:eastAsia="Times New Roman" w:hAnsi="Calibri" w:cs="Calibri"/>
        </w:rPr>
      </w:pPr>
      <w:r w:rsidRPr="006A10B6">
        <w:rPr>
          <w:rFonts w:ascii="Calibri" w:eastAsia="Times New Roman" w:hAnsi="Calibri" w:cs="Calibri"/>
        </w:rPr>
        <w:t>Posiada Pani/Pan prawo do wniesienia skargi do organu nadzorczego, którym jest Prezes Urzędu Ochrony Danych Osobowych.</w:t>
      </w:r>
    </w:p>
    <w:p w14:paraId="533D56C4" w14:textId="77777777" w:rsidR="006A10B6" w:rsidRDefault="002B7ACB" w:rsidP="006A10B6">
      <w:pPr>
        <w:pStyle w:val="Akapitzlist"/>
        <w:numPr>
          <w:ilvl w:val="0"/>
          <w:numId w:val="12"/>
        </w:numPr>
        <w:tabs>
          <w:tab w:val="left" w:pos="0"/>
          <w:tab w:val="left" w:pos="284"/>
        </w:tabs>
        <w:suppressAutoHyphens/>
        <w:spacing w:after="0" w:line="240" w:lineRule="auto"/>
        <w:ind w:left="284" w:hanging="284"/>
        <w:rPr>
          <w:rFonts w:ascii="Calibri" w:eastAsia="Times New Roman" w:hAnsi="Calibri" w:cs="Calibri"/>
        </w:rPr>
      </w:pPr>
      <w:r w:rsidRPr="006A10B6">
        <w:rPr>
          <w:rFonts w:ascii="Calibri" w:eastAsia="Times New Roman" w:hAnsi="Calibri" w:cs="Calibri"/>
        </w:rPr>
        <w:t>Dane nie będą przetwarzane w sposób zautomatyzowany, w tym również w formie profilowania.</w:t>
      </w:r>
    </w:p>
    <w:p w14:paraId="79BF88EA" w14:textId="77777777" w:rsidR="006A10B6" w:rsidRPr="006A10B6" w:rsidRDefault="00835D1E" w:rsidP="006A10B6">
      <w:pPr>
        <w:pStyle w:val="Akapitzlist"/>
        <w:numPr>
          <w:ilvl w:val="0"/>
          <w:numId w:val="12"/>
        </w:numPr>
        <w:tabs>
          <w:tab w:val="left" w:pos="0"/>
          <w:tab w:val="left" w:pos="284"/>
        </w:tabs>
        <w:suppressAutoHyphens/>
        <w:spacing w:after="0" w:line="240" w:lineRule="auto"/>
        <w:ind w:left="284" w:hanging="284"/>
        <w:rPr>
          <w:rFonts w:ascii="Calibri" w:eastAsia="Times New Roman" w:hAnsi="Calibri" w:cs="Calibri"/>
        </w:rPr>
      </w:pPr>
      <w:r w:rsidRPr="006A10B6">
        <w:rPr>
          <w:rFonts w:ascii="Calibri" w:hAnsi="Calibri" w:cs="Calibri"/>
        </w:rPr>
        <w:t>W</w:t>
      </w:r>
      <w:r w:rsidR="002B7ACB" w:rsidRPr="006A10B6">
        <w:rPr>
          <w:rFonts w:ascii="Calibri" w:hAnsi="Calibri" w:cs="Calibri"/>
        </w:rPr>
        <w:t xml:space="preserve"> przypadkach przewidzianych prawem posiada Pani/Pan prawo żądania od dostępu </w:t>
      </w:r>
      <w:r w:rsidRPr="006A10B6">
        <w:rPr>
          <w:rFonts w:ascii="Calibri" w:hAnsi="Calibri" w:cs="Calibri"/>
        </w:rPr>
        <w:br/>
      </w:r>
      <w:r w:rsidR="002B7ACB" w:rsidRPr="006A10B6">
        <w:rPr>
          <w:rFonts w:ascii="Calibri" w:hAnsi="Calibri" w:cs="Calibri"/>
        </w:rPr>
        <w:t>do swoich danych osobowych, prawo do ich sprostowania, usunięcia lub ograniczenia przetwarzania, prawo do wniesienia sprzeciwu wobec przetwarzania.</w:t>
      </w:r>
    </w:p>
    <w:p w14:paraId="374F4C99" w14:textId="5F1668CE" w:rsidR="002B7ACB" w:rsidRPr="006A10B6" w:rsidRDefault="002B7ACB" w:rsidP="00304F58">
      <w:pPr>
        <w:pStyle w:val="Akapitzlist"/>
        <w:numPr>
          <w:ilvl w:val="0"/>
          <w:numId w:val="12"/>
        </w:numPr>
        <w:tabs>
          <w:tab w:val="left" w:pos="0"/>
          <w:tab w:val="left" w:pos="284"/>
        </w:tabs>
        <w:suppressAutoHyphens/>
        <w:spacing w:after="0" w:line="240" w:lineRule="auto"/>
        <w:ind w:left="284" w:hanging="426"/>
        <w:rPr>
          <w:rFonts w:ascii="Calibri" w:eastAsia="Times New Roman" w:hAnsi="Calibri" w:cs="Calibri"/>
        </w:rPr>
      </w:pPr>
      <w:r w:rsidRPr="006A10B6">
        <w:rPr>
          <w:rFonts w:ascii="Calibri" w:hAnsi="Calibri" w:cs="Calibri"/>
        </w:rPr>
        <w:t>Przetwarzanie danych osobowych w ramach monitoringu miejskiego odbywa się w związku z realizacją zadań publicznych i nie wymaga od Pani/Pana podania danych osobowych.</w:t>
      </w:r>
    </w:p>
    <w:p w14:paraId="60E5521F" w14:textId="48808A6E" w:rsidR="000A6179" w:rsidRPr="004F7973" w:rsidRDefault="000A6179" w:rsidP="004F7973">
      <w:pPr>
        <w:pStyle w:val="Akapitzlist"/>
        <w:numPr>
          <w:ilvl w:val="1"/>
          <w:numId w:val="12"/>
        </w:numPr>
        <w:suppressAutoHyphens/>
        <w:spacing w:after="0" w:line="360" w:lineRule="auto"/>
        <w:ind w:left="567" w:hanging="283"/>
        <w:rPr>
          <w:rFonts w:ascii="Calibri" w:eastAsia="Times New Roman" w:hAnsi="Calibri" w:cs="Calibri"/>
        </w:rPr>
      </w:pPr>
      <w:r w:rsidRPr="004F7973">
        <w:rPr>
          <w:rFonts w:ascii="Calibri" w:hAnsi="Calibri" w:cs="Calibri"/>
        </w:rPr>
        <w:t>Monitoring może obejmować w szczególności:</w:t>
      </w:r>
    </w:p>
    <w:p w14:paraId="588C46ED" w14:textId="77777777" w:rsidR="000A6179" w:rsidRPr="004F7973" w:rsidRDefault="000A6179" w:rsidP="000A6179">
      <w:pPr>
        <w:pStyle w:val="Textbody"/>
        <w:numPr>
          <w:ilvl w:val="0"/>
          <w:numId w:val="10"/>
        </w:numPr>
        <w:spacing w:after="0" w:line="240" w:lineRule="auto"/>
        <w:rPr>
          <w:rFonts w:ascii="Calibri" w:hAnsi="Calibri" w:cs="Calibri"/>
        </w:rPr>
      </w:pPr>
      <w:r w:rsidRPr="004F7973">
        <w:rPr>
          <w:rFonts w:ascii="Calibri" w:hAnsi="Calibri" w:cs="Calibri"/>
        </w:rPr>
        <w:t>wizerunek osób znajdujących się w zasięgu kamer;</w:t>
      </w:r>
    </w:p>
    <w:p w14:paraId="1889DFDF" w14:textId="77777777" w:rsidR="000A6179" w:rsidRPr="004F7973" w:rsidRDefault="000A6179" w:rsidP="000A6179">
      <w:pPr>
        <w:pStyle w:val="Textbody"/>
        <w:numPr>
          <w:ilvl w:val="0"/>
          <w:numId w:val="10"/>
        </w:numPr>
        <w:spacing w:after="0" w:line="240" w:lineRule="auto"/>
        <w:rPr>
          <w:rFonts w:ascii="Calibri" w:hAnsi="Calibri" w:cs="Calibri"/>
        </w:rPr>
      </w:pPr>
      <w:r w:rsidRPr="004F7973">
        <w:rPr>
          <w:rFonts w:ascii="Calibri" w:hAnsi="Calibri" w:cs="Calibri"/>
        </w:rPr>
        <w:t>informacje dotyczące miejsca i czasu przebywania osoby w obszarze objętym monitoringiem;</w:t>
      </w:r>
    </w:p>
    <w:p w14:paraId="7C5E2575" w14:textId="77777777" w:rsidR="000A6179" w:rsidRPr="004F7973" w:rsidRDefault="000A6179" w:rsidP="000A6179">
      <w:pPr>
        <w:pStyle w:val="Textbody"/>
        <w:numPr>
          <w:ilvl w:val="0"/>
          <w:numId w:val="10"/>
        </w:numPr>
        <w:spacing w:after="0" w:line="240" w:lineRule="auto"/>
        <w:rPr>
          <w:rFonts w:ascii="Calibri" w:hAnsi="Calibri" w:cs="Calibri"/>
        </w:rPr>
      </w:pPr>
      <w:r w:rsidRPr="004F7973">
        <w:rPr>
          <w:rFonts w:ascii="Calibri" w:hAnsi="Calibri" w:cs="Calibri"/>
        </w:rPr>
        <w:t>informacje dotyczące zdarzeń zarejestrowanych przez kamery;</w:t>
      </w:r>
    </w:p>
    <w:p w14:paraId="42CFE33A" w14:textId="77777777" w:rsidR="000A6179" w:rsidRDefault="000A6179" w:rsidP="000A6179">
      <w:pPr>
        <w:pStyle w:val="Textbody"/>
        <w:numPr>
          <w:ilvl w:val="0"/>
          <w:numId w:val="10"/>
        </w:numPr>
        <w:spacing w:after="0" w:line="240" w:lineRule="auto"/>
        <w:rPr>
          <w:rFonts w:ascii="Calibri" w:hAnsi="Calibri" w:cs="Calibri"/>
        </w:rPr>
      </w:pPr>
      <w:r w:rsidRPr="004F7973">
        <w:rPr>
          <w:rFonts w:ascii="Calibri" w:hAnsi="Calibri" w:cs="Calibri"/>
        </w:rPr>
        <w:t>wizerunki pojazdów oraz numery rejestracyjne – w zakresie, w jakim zostaną zarejestrowane przez system.</w:t>
      </w:r>
    </w:p>
    <w:p w14:paraId="5DECF605" w14:textId="77777777" w:rsidR="00A929E8" w:rsidRDefault="00A929E8" w:rsidP="00A929E8">
      <w:pPr>
        <w:pStyle w:val="Textbody"/>
        <w:numPr>
          <w:ilvl w:val="0"/>
          <w:numId w:val="16"/>
        </w:numPr>
        <w:spacing w:line="240" w:lineRule="auto"/>
        <w:ind w:left="284" w:hanging="426"/>
        <w:textAlignment w:val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Przetwarzanie danych osobowych w ramach monitoringu miejskiego odbywa się w związku z realizacją zadań publicznych i nie wymaga od Pani/Pana podania danych osobowych.</w:t>
      </w:r>
    </w:p>
    <w:p w14:paraId="40D45EF5" w14:textId="2A3AB920" w:rsidR="00A929E8" w:rsidRPr="004F7973" w:rsidRDefault="00A929E8" w:rsidP="00A929E8">
      <w:pPr>
        <w:pStyle w:val="Textbody"/>
        <w:spacing w:after="0" w:line="240" w:lineRule="auto"/>
        <w:ind w:left="720"/>
        <w:rPr>
          <w:rFonts w:ascii="Calibri" w:hAnsi="Calibri" w:cs="Calibri"/>
        </w:rPr>
      </w:pPr>
    </w:p>
    <w:p w14:paraId="1FE70883" w14:textId="77777777" w:rsidR="000A6179" w:rsidRPr="004F7973" w:rsidRDefault="000A6179" w:rsidP="00C95055">
      <w:pPr>
        <w:suppressAutoHyphens/>
        <w:spacing w:after="0" w:line="360" w:lineRule="auto"/>
        <w:rPr>
          <w:rFonts w:ascii="Calibri" w:eastAsia="Times New Roman" w:hAnsi="Calibri" w:cs="Calibri"/>
        </w:rPr>
      </w:pPr>
    </w:p>
    <w:p w14:paraId="2C1F9FAE" w14:textId="35C69FE0" w:rsidR="00E358D0" w:rsidRDefault="00E358D0" w:rsidP="001702B3">
      <w:pPr>
        <w:suppressAutoHyphens/>
        <w:spacing w:after="0" w:line="240" w:lineRule="auto"/>
      </w:pPr>
    </w:p>
    <w:p w14:paraId="5E327DF3" w14:textId="77777777" w:rsidR="00C95055" w:rsidRDefault="00C95055" w:rsidP="001702B3">
      <w:pPr>
        <w:suppressAutoHyphens/>
        <w:spacing w:after="0" w:line="240" w:lineRule="auto"/>
      </w:pPr>
    </w:p>
    <w:p w14:paraId="7C0AE7FC" w14:textId="30716745" w:rsidR="00C95055" w:rsidRDefault="00C95055" w:rsidP="001702B3">
      <w:pPr>
        <w:suppressAutoHyphens/>
        <w:spacing w:after="0" w:line="240" w:lineRule="auto"/>
      </w:pPr>
    </w:p>
    <w:sectPr w:rsidR="00C950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oto Serif CJK SC">
    <w:charset w:val="00"/>
    <w:family w:val="auto"/>
    <w:pitch w:val="variable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63208"/>
    <w:multiLevelType w:val="hybridMultilevel"/>
    <w:tmpl w:val="12886372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66C63FE"/>
    <w:multiLevelType w:val="multilevel"/>
    <w:tmpl w:val="B2C22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B343E2"/>
    <w:multiLevelType w:val="hybridMultilevel"/>
    <w:tmpl w:val="A69AD8B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305604"/>
    <w:multiLevelType w:val="hybridMultilevel"/>
    <w:tmpl w:val="26260C0C"/>
    <w:lvl w:ilvl="0" w:tplc="9870A434">
      <w:start w:val="1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90380F"/>
    <w:multiLevelType w:val="hybridMultilevel"/>
    <w:tmpl w:val="B3FEB2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274048"/>
    <w:multiLevelType w:val="hybridMultilevel"/>
    <w:tmpl w:val="81D2F106"/>
    <w:lvl w:ilvl="0" w:tplc="04150017">
      <w:start w:val="1"/>
      <w:numFmt w:val="lowerLetter"/>
      <w:lvlText w:val="%1)"/>
      <w:lvlJc w:val="left"/>
      <w:pPr>
        <w:ind w:left="1980" w:hanging="360"/>
      </w:pPr>
    </w:lvl>
    <w:lvl w:ilvl="1" w:tplc="04150019" w:tentative="1">
      <w:start w:val="1"/>
      <w:numFmt w:val="lowerLetter"/>
      <w:lvlText w:val="%2."/>
      <w:lvlJc w:val="left"/>
      <w:pPr>
        <w:ind w:left="2700" w:hanging="360"/>
      </w:pPr>
    </w:lvl>
    <w:lvl w:ilvl="2" w:tplc="0415001B" w:tentative="1">
      <w:start w:val="1"/>
      <w:numFmt w:val="lowerRoman"/>
      <w:lvlText w:val="%3."/>
      <w:lvlJc w:val="right"/>
      <w:pPr>
        <w:ind w:left="3420" w:hanging="180"/>
      </w:pPr>
    </w:lvl>
    <w:lvl w:ilvl="3" w:tplc="0415000F" w:tentative="1">
      <w:start w:val="1"/>
      <w:numFmt w:val="decimal"/>
      <w:lvlText w:val="%4."/>
      <w:lvlJc w:val="left"/>
      <w:pPr>
        <w:ind w:left="4140" w:hanging="360"/>
      </w:pPr>
    </w:lvl>
    <w:lvl w:ilvl="4" w:tplc="04150019" w:tentative="1">
      <w:start w:val="1"/>
      <w:numFmt w:val="lowerLetter"/>
      <w:lvlText w:val="%5."/>
      <w:lvlJc w:val="left"/>
      <w:pPr>
        <w:ind w:left="4860" w:hanging="360"/>
      </w:pPr>
    </w:lvl>
    <w:lvl w:ilvl="5" w:tplc="0415001B" w:tentative="1">
      <w:start w:val="1"/>
      <w:numFmt w:val="lowerRoman"/>
      <w:lvlText w:val="%6."/>
      <w:lvlJc w:val="right"/>
      <w:pPr>
        <w:ind w:left="5580" w:hanging="180"/>
      </w:pPr>
    </w:lvl>
    <w:lvl w:ilvl="6" w:tplc="0415000F" w:tentative="1">
      <w:start w:val="1"/>
      <w:numFmt w:val="decimal"/>
      <w:lvlText w:val="%7."/>
      <w:lvlJc w:val="left"/>
      <w:pPr>
        <w:ind w:left="6300" w:hanging="360"/>
      </w:pPr>
    </w:lvl>
    <w:lvl w:ilvl="7" w:tplc="04150019" w:tentative="1">
      <w:start w:val="1"/>
      <w:numFmt w:val="lowerLetter"/>
      <w:lvlText w:val="%8."/>
      <w:lvlJc w:val="left"/>
      <w:pPr>
        <w:ind w:left="7020" w:hanging="360"/>
      </w:pPr>
    </w:lvl>
    <w:lvl w:ilvl="8" w:tplc="0415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6" w15:restartNumberingAfterBreak="0">
    <w:nsid w:val="417A22F8"/>
    <w:multiLevelType w:val="multilevel"/>
    <w:tmpl w:val="97B0E122"/>
    <w:lvl w:ilvl="0">
      <w:start w:val="1"/>
      <w:numFmt w:val="lowerLetter"/>
      <w:lvlText w:val="%1)"/>
      <w:lvlJc w:val="left"/>
      <w:pPr>
        <w:ind w:left="720" w:hanging="360"/>
      </w:pPr>
      <w:rPr>
        <w:rFonts w:cs="Calibri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DB84174"/>
    <w:multiLevelType w:val="multilevel"/>
    <w:tmpl w:val="78385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7866EF"/>
    <w:multiLevelType w:val="hybridMultilevel"/>
    <w:tmpl w:val="AE80D0F8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5FBE546D"/>
    <w:multiLevelType w:val="multilevel"/>
    <w:tmpl w:val="36F6E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E037FB"/>
    <w:multiLevelType w:val="multilevel"/>
    <w:tmpl w:val="BC9C1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72C182A"/>
    <w:multiLevelType w:val="hybridMultilevel"/>
    <w:tmpl w:val="CEFA03D8"/>
    <w:lvl w:ilvl="0" w:tplc="355C6A8C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7">
      <w:start w:val="1"/>
      <w:numFmt w:val="lowerLetter"/>
      <w:lvlText w:val="%3)"/>
      <w:lvlJc w:val="lef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A200326"/>
    <w:multiLevelType w:val="hybridMultilevel"/>
    <w:tmpl w:val="FC247A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0E5A8C"/>
    <w:multiLevelType w:val="hybridMultilevel"/>
    <w:tmpl w:val="9BBC21A8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num w:numId="1" w16cid:durableId="1768846617">
    <w:abstractNumId w:val="10"/>
  </w:num>
  <w:num w:numId="2" w16cid:durableId="1119880264">
    <w:abstractNumId w:val="1"/>
  </w:num>
  <w:num w:numId="3" w16cid:durableId="781920730">
    <w:abstractNumId w:val="9"/>
  </w:num>
  <w:num w:numId="4" w16cid:durableId="1328678805">
    <w:abstractNumId w:val="7"/>
  </w:num>
  <w:num w:numId="5" w16cid:durableId="633558273">
    <w:abstractNumId w:val="11"/>
  </w:num>
  <w:num w:numId="6" w16cid:durableId="270362928">
    <w:abstractNumId w:val="11"/>
  </w:num>
  <w:num w:numId="7" w16cid:durableId="535578895">
    <w:abstractNumId w:val="13"/>
  </w:num>
  <w:num w:numId="8" w16cid:durableId="1665011047">
    <w:abstractNumId w:val="8"/>
  </w:num>
  <w:num w:numId="9" w16cid:durableId="1961959469">
    <w:abstractNumId w:val="0"/>
  </w:num>
  <w:num w:numId="10" w16cid:durableId="102383366">
    <w:abstractNumId w:val="12"/>
  </w:num>
  <w:num w:numId="11" w16cid:durableId="837307085">
    <w:abstractNumId w:val="6"/>
  </w:num>
  <w:num w:numId="12" w16cid:durableId="2003850230">
    <w:abstractNumId w:val="2"/>
  </w:num>
  <w:num w:numId="13" w16cid:durableId="1763913438">
    <w:abstractNumId w:val="4"/>
  </w:num>
  <w:num w:numId="14" w16cid:durableId="507142395">
    <w:abstractNumId w:val="5"/>
  </w:num>
  <w:num w:numId="15" w16cid:durableId="189700736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836650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E06"/>
    <w:rsid w:val="000A6179"/>
    <w:rsid w:val="00124D18"/>
    <w:rsid w:val="00146FD0"/>
    <w:rsid w:val="001702B3"/>
    <w:rsid w:val="001F023A"/>
    <w:rsid w:val="001F711B"/>
    <w:rsid w:val="002573E4"/>
    <w:rsid w:val="00274312"/>
    <w:rsid w:val="002B7ACB"/>
    <w:rsid w:val="002C426F"/>
    <w:rsid w:val="00300469"/>
    <w:rsid w:val="00304F58"/>
    <w:rsid w:val="003156FC"/>
    <w:rsid w:val="00364B2A"/>
    <w:rsid w:val="003805CE"/>
    <w:rsid w:val="003C044C"/>
    <w:rsid w:val="003C726D"/>
    <w:rsid w:val="00412BA3"/>
    <w:rsid w:val="00494CBF"/>
    <w:rsid w:val="004A721E"/>
    <w:rsid w:val="004B7C61"/>
    <w:rsid w:val="004F7973"/>
    <w:rsid w:val="00506005"/>
    <w:rsid w:val="00576A8A"/>
    <w:rsid w:val="00580104"/>
    <w:rsid w:val="005B204A"/>
    <w:rsid w:val="00647124"/>
    <w:rsid w:val="00665553"/>
    <w:rsid w:val="00690C6A"/>
    <w:rsid w:val="00691CCA"/>
    <w:rsid w:val="006A10B6"/>
    <w:rsid w:val="006A2409"/>
    <w:rsid w:val="006E2054"/>
    <w:rsid w:val="006E4FE7"/>
    <w:rsid w:val="00743DFB"/>
    <w:rsid w:val="00792B27"/>
    <w:rsid w:val="007E41A1"/>
    <w:rsid w:val="007E7477"/>
    <w:rsid w:val="00835D1E"/>
    <w:rsid w:val="0084754D"/>
    <w:rsid w:val="00880220"/>
    <w:rsid w:val="00894358"/>
    <w:rsid w:val="008B2AD3"/>
    <w:rsid w:val="008B3961"/>
    <w:rsid w:val="00954048"/>
    <w:rsid w:val="00954A34"/>
    <w:rsid w:val="009D1A09"/>
    <w:rsid w:val="009E555C"/>
    <w:rsid w:val="00A057B0"/>
    <w:rsid w:val="00A929E8"/>
    <w:rsid w:val="00AD4E33"/>
    <w:rsid w:val="00AD636D"/>
    <w:rsid w:val="00AE0673"/>
    <w:rsid w:val="00AE64C7"/>
    <w:rsid w:val="00B1513D"/>
    <w:rsid w:val="00B26CDD"/>
    <w:rsid w:val="00B52A5D"/>
    <w:rsid w:val="00B67554"/>
    <w:rsid w:val="00B811FC"/>
    <w:rsid w:val="00C8184B"/>
    <w:rsid w:val="00C95055"/>
    <w:rsid w:val="00CC0E06"/>
    <w:rsid w:val="00CD35BD"/>
    <w:rsid w:val="00D26672"/>
    <w:rsid w:val="00D57CB6"/>
    <w:rsid w:val="00E1442B"/>
    <w:rsid w:val="00E358D0"/>
    <w:rsid w:val="00EF1BB3"/>
    <w:rsid w:val="00F47970"/>
    <w:rsid w:val="00F924D5"/>
    <w:rsid w:val="00FE4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AF687"/>
  <w15:chartTrackingRefBased/>
  <w15:docId w15:val="{74A9AD55-574B-453D-B2CF-D67C33CF6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C0E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0E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0E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0E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0E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0E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0E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0E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0E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0E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0E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0E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0E0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0E0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0E0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0E0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0E0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0E0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C0E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C0E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0E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C0E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C0E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C0E06"/>
    <w:rPr>
      <w:i/>
      <w:iCs/>
      <w:color w:val="404040" w:themeColor="text1" w:themeTint="BF"/>
    </w:rPr>
  </w:style>
  <w:style w:type="paragraph" w:styleId="Akapitzlist">
    <w:name w:val="List Paragraph"/>
    <w:aliases w:val="normalny tekst"/>
    <w:basedOn w:val="Normalny"/>
    <w:link w:val="AkapitzlistZnak"/>
    <w:qFormat/>
    <w:rsid w:val="00CC0E0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C0E0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0E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0E0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C0E06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D57CB6"/>
    <w:rPr>
      <w:color w:val="0563C1" w:themeColor="hyperlink"/>
      <w:u w:val="single"/>
    </w:rPr>
  </w:style>
  <w:style w:type="character" w:customStyle="1" w:styleId="AkapitzlistZnak">
    <w:name w:val="Akapit z listą Znak"/>
    <w:aliases w:val="normalny tekst Znak"/>
    <w:link w:val="Akapitzlist"/>
    <w:uiPriority w:val="34"/>
    <w:qFormat/>
    <w:locked/>
    <w:rsid w:val="00D57CB6"/>
  </w:style>
  <w:style w:type="paragraph" w:styleId="Tekstpodstawowy">
    <w:name w:val="Body Text"/>
    <w:basedOn w:val="Normalny"/>
    <w:link w:val="TekstpodstawowyZnak"/>
    <w:rsid w:val="002573E4"/>
    <w:pPr>
      <w:widowControl w:val="0"/>
      <w:suppressAutoHyphens/>
      <w:autoSpaceDN w:val="0"/>
      <w:spacing w:after="120" w:line="240" w:lineRule="auto"/>
    </w:pPr>
    <w:rPr>
      <w:rFonts w:ascii="Times New Roman" w:eastAsia="SimSun" w:hAnsi="Times New Roman" w:cs="Times New Roman"/>
      <w:kern w:val="3"/>
      <w:szCs w:val="20"/>
      <w:lang w:val="en-US" w:eastAsia="hi-IN" w:bidi="hi-IN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2573E4"/>
    <w:rPr>
      <w:rFonts w:ascii="Times New Roman" w:eastAsia="SimSun" w:hAnsi="Times New Roman" w:cs="Times New Roman"/>
      <w:kern w:val="3"/>
      <w:szCs w:val="20"/>
      <w:lang w:val="en-US" w:eastAsia="hi-IN" w:bidi="hi-IN"/>
      <w14:ligatures w14:val="none"/>
    </w:rPr>
  </w:style>
  <w:style w:type="paragraph" w:customStyle="1" w:styleId="Standard">
    <w:name w:val="Standard"/>
    <w:rsid w:val="00E358D0"/>
    <w:pPr>
      <w:suppressAutoHyphens/>
      <w:autoSpaceDN w:val="0"/>
      <w:spacing w:after="0" w:line="240" w:lineRule="auto"/>
      <w:textAlignment w:val="baseline"/>
    </w:pPr>
    <w:rPr>
      <w:rFonts w:ascii="Liberation Serif" w:eastAsia="Noto Serif CJK SC" w:hAnsi="Liberation Serif" w:cs="Noto Sans Devanagari"/>
      <w:kern w:val="3"/>
      <w:lang w:val="en-US" w:eastAsia="zh-CN" w:bidi="hi-IN"/>
      <w14:ligatures w14:val="none"/>
    </w:rPr>
  </w:style>
  <w:style w:type="character" w:customStyle="1" w:styleId="hgkelc">
    <w:name w:val="hgkelc"/>
    <w:basedOn w:val="Domylnaczcionkaakapitu"/>
    <w:rsid w:val="00AE0673"/>
    <w:rPr>
      <w:rFonts w:cs="Times New Roman"/>
    </w:rPr>
  </w:style>
  <w:style w:type="paragraph" w:styleId="Nagwek">
    <w:name w:val="header"/>
    <w:basedOn w:val="Normalny"/>
    <w:link w:val="NagwekZnak"/>
    <w:uiPriority w:val="99"/>
    <w:unhideWhenUsed/>
    <w:rsid w:val="001702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702B3"/>
  </w:style>
  <w:style w:type="paragraph" w:customStyle="1" w:styleId="Textbody">
    <w:name w:val="Text body"/>
    <w:basedOn w:val="Standard"/>
    <w:rsid w:val="00665553"/>
    <w:pPr>
      <w:spacing w:after="140" w:line="276" w:lineRule="auto"/>
    </w:pPr>
    <w:rPr>
      <w:rFonts w:eastAsia="NSimSun" w:cs="Arial"/>
      <w:lang w:val="pl-PL"/>
    </w:rPr>
  </w:style>
  <w:style w:type="character" w:customStyle="1" w:styleId="StrongEmphasis">
    <w:name w:val="Strong Emphasis"/>
    <w:rsid w:val="006655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zimslupsk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iod@um.slupsk.pl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@um.slupsk.pl" TargetMode="External"/><Relationship Id="rId11" Type="http://schemas.openxmlformats.org/officeDocument/2006/relationships/hyperlink" Target="mailto:iod@zimslupsk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zimslupsk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kretariat@zimslups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A545BC-F50F-40F2-AED3-6102CD7DB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</TotalTime>
  <Pages>1</Pages>
  <Words>1545</Words>
  <Characters>9274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ZIM Słupsk</dc:creator>
  <cp:keywords/>
  <dc:description/>
  <cp:lastModifiedBy>ZIM Słupsk</cp:lastModifiedBy>
  <cp:revision>37</cp:revision>
  <dcterms:created xsi:type="dcterms:W3CDTF">2026-06-03T12:57:00Z</dcterms:created>
  <dcterms:modified xsi:type="dcterms:W3CDTF">2026-09-08T11:50:00Z</dcterms:modified>
</cp:coreProperties>
</file>